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833A" w14:textId="77777777" w:rsidR="00310212" w:rsidRDefault="00310212">
      <w:r>
        <w:rPr>
          <w:noProof/>
        </w:rPr>
        <w:drawing>
          <wp:anchor distT="0" distB="0" distL="114300" distR="114300" simplePos="0" relativeHeight="251658240" behindDoc="0" locked="0" layoutInCell="1" allowOverlap="1" wp14:anchorId="1A54DA22" wp14:editId="44411AC0">
            <wp:simplePos x="0" y="0"/>
            <wp:positionH relativeFrom="margin">
              <wp:posOffset>-619125</wp:posOffset>
            </wp:positionH>
            <wp:positionV relativeFrom="margin">
              <wp:posOffset>-209550</wp:posOffset>
            </wp:positionV>
            <wp:extent cx="5381625" cy="8432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D M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1625" cy="843280"/>
                    </a:xfrm>
                    <a:prstGeom prst="rect">
                      <a:avLst/>
                    </a:prstGeom>
                  </pic:spPr>
                </pic:pic>
              </a:graphicData>
            </a:graphic>
          </wp:anchor>
        </w:drawing>
      </w:r>
    </w:p>
    <w:p w14:paraId="3EC3F208" w14:textId="77777777" w:rsidR="00310212" w:rsidRDefault="001927C2">
      <w:r>
        <w:rPr>
          <w:noProof/>
        </w:rPr>
        <mc:AlternateContent>
          <mc:Choice Requires="wps">
            <w:drawing>
              <wp:anchor distT="0" distB="0" distL="114300" distR="114300" simplePos="0" relativeHeight="251659264" behindDoc="0" locked="0" layoutInCell="1" allowOverlap="1" wp14:anchorId="10AC0DC5" wp14:editId="33990620">
                <wp:simplePos x="0" y="0"/>
                <wp:positionH relativeFrom="column">
                  <wp:posOffset>-1254125</wp:posOffset>
                </wp:positionH>
                <wp:positionV relativeFrom="paragraph">
                  <wp:posOffset>417195</wp:posOffset>
                </wp:positionV>
                <wp:extent cx="10039350" cy="771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0039350" cy="771525"/>
                        </a:xfrm>
                        <a:prstGeom prst="rect">
                          <a:avLst/>
                        </a:prstGeom>
                        <a:solidFill>
                          <a:srgbClr val="00285B"/>
                        </a:solidFill>
                        <a:ln>
                          <a:solidFill>
                            <a:srgbClr val="00285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E4C55" w14:textId="77777777" w:rsidR="00C00962" w:rsidRPr="00310212" w:rsidRDefault="00C00962" w:rsidP="00163B3B">
                            <w:pPr>
                              <w:spacing w:after="0"/>
                              <w:jc w:val="center"/>
                              <w:rPr>
                                <w:b/>
                                <w:sz w:val="44"/>
                              </w:rPr>
                            </w:pPr>
                            <w:r w:rsidRPr="00310212">
                              <w:rPr>
                                <w:b/>
                                <w:sz w:val="44"/>
                              </w:rPr>
                              <w:t>WORKSHEET</w:t>
                            </w:r>
                          </w:p>
                          <w:p w14:paraId="232319B2" w14:textId="13E0EAC3" w:rsidR="00C00962" w:rsidRPr="00310212" w:rsidRDefault="00C00962" w:rsidP="00310212">
                            <w:pPr>
                              <w:jc w:val="center"/>
                              <w:rPr>
                                <w:b/>
                                <w:sz w:val="32"/>
                              </w:rPr>
                            </w:pPr>
                            <w:r w:rsidRPr="00310212">
                              <w:rPr>
                                <w:b/>
                                <w:sz w:val="32"/>
                              </w:rPr>
                              <w:t xml:space="preserve">Creating </w:t>
                            </w:r>
                            <w:r>
                              <w:rPr>
                                <w:b/>
                                <w:sz w:val="32"/>
                              </w:rPr>
                              <w:t xml:space="preserve">and Editing </w:t>
                            </w:r>
                            <w:r w:rsidRPr="00310212">
                              <w:rPr>
                                <w:b/>
                                <w:sz w:val="32"/>
                              </w:rPr>
                              <w:t>Multiple Choice Question</w:t>
                            </w:r>
                            <w:r w:rsidR="00091C7F">
                              <w:rPr>
                                <w:b/>
                                <w:sz w:val="32"/>
                              </w:rPr>
                              <w:t>s</w:t>
                            </w:r>
                            <w:r w:rsidRPr="00310212">
                              <w:rPr>
                                <w:b/>
                                <w:sz w:val="32"/>
                              </w:rPr>
                              <w:t xml:space="preserve"> (MCQ) </w:t>
                            </w:r>
                            <w:r w:rsidR="00091C7F">
                              <w:rPr>
                                <w:b/>
                                <w:sz w:val="32"/>
                              </w:rPr>
                              <w:t>for use on Mastery Exercises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4DF72CA">
              <v:rect id="Rectangle 2" style="position:absolute;margin-left:-98.75pt;margin-top:32.85pt;width:790.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85b" strokecolor="#00285b" strokeweight="2pt" w14:anchorId="10AC0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">
                <v:textbox>
                  <w:txbxContent>
                    <w:p w:rsidRPr="00310212" w:rsidR="00C00962" w:rsidP="00163B3B" w:rsidRDefault="00C00962" w14:paraId="27FC7A2A" w14:textId="77777777">
                      <w:pPr>
                        <w:spacing w:after="0"/>
                        <w:jc w:val="center"/>
                        <w:rPr>
                          <w:b/>
                          <w:sz w:val="44"/>
                        </w:rPr>
                      </w:pPr>
                      <w:r w:rsidRPr="00310212">
                        <w:rPr>
                          <w:b/>
                          <w:sz w:val="44"/>
                        </w:rPr>
                        <w:t>WORKSHEET</w:t>
                      </w:r>
                    </w:p>
                    <w:p w:rsidRPr="00310212" w:rsidR="00C00962" w:rsidP="00310212" w:rsidRDefault="00C00962" w14:paraId="4495FE97" w14:textId="13E0EAC3">
                      <w:pPr>
                        <w:jc w:val="center"/>
                        <w:rPr>
                          <w:b/>
                          <w:sz w:val="32"/>
                        </w:rPr>
                      </w:pPr>
                      <w:r w:rsidRPr="00310212">
                        <w:rPr>
                          <w:b/>
                          <w:sz w:val="32"/>
                        </w:rPr>
                        <w:t xml:space="preserve">Creating </w:t>
                      </w:r>
                      <w:r>
                        <w:rPr>
                          <w:b/>
                          <w:sz w:val="32"/>
                        </w:rPr>
                        <w:t xml:space="preserve">and Editing </w:t>
                      </w:r>
                      <w:r w:rsidRPr="00310212">
                        <w:rPr>
                          <w:b/>
                          <w:sz w:val="32"/>
                        </w:rPr>
                        <w:t>Multiple Choice Question</w:t>
                      </w:r>
                      <w:r w:rsidR="00091C7F">
                        <w:rPr>
                          <w:b/>
                          <w:sz w:val="32"/>
                        </w:rPr>
                        <w:t>s</w:t>
                      </w:r>
                      <w:r w:rsidRPr="00310212">
                        <w:rPr>
                          <w:b/>
                          <w:sz w:val="32"/>
                        </w:rPr>
                        <w:t xml:space="preserve"> (MCQ) </w:t>
                      </w:r>
                      <w:r w:rsidR="00091C7F">
                        <w:rPr>
                          <w:b/>
                          <w:sz w:val="32"/>
                        </w:rPr>
                        <w:t>for use on Mastery Exercises</w:t>
                      </w:r>
                    </w:p>
                  </w:txbxContent>
                </v:textbox>
              </v:rect>
            </w:pict>
          </mc:Fallback>
        </mc:AlternateContent>
      </w:r>
    </w:p>
    <w:tbl>
      <w:tblPr>
        <w:tblStyle w:val="TableGrid"/>
        <w:tblpPr w:leftFromText="180" w:rightFromText="180" w:vertAnchor="text" w:horzAnchor="margin" w:tblpX="-1026" w:tblpY="1520"/>
        <w:tblW w:w="14868" w:type="dxa"/>
        <w:tblLook w:val="04A0" w:firstRow="1" w:lastRow="0" w:firstColumn="1" w:lastColumn="0" w:noHBand="0" w:noVBand="1"/>
      </w:tblPr>
      <w:tblGrid>
        <w:gridCol w:w="2178"/>
        <w:gridCol w:w="6282"/>
        <w:gridCol w:w="6408"/>
      </w:tblGrid>
      <w:tr w:rsidR="00974B9D" w14:paraId="4644E7E0" w14:textId="77777777" w:rsidTr="0F1D3B15">
        <w:tc>
          <w:tcPr>
            <w:tcW w:w="2178" w:type="dxa"/>
            <w:tcBorders>
              <w:top w:val="nil"/>
              <w:left w:val="nil"/>
              <w:right w:val="nil"/>
            </w:tcBorders>
          </w:tcPr>
          <w:p w14:paraId="7E28EBF4" w14:textId="77777777" w:rsidR="00974B9D" w:rsidRDefault="00974B9D" w:rsidP="001927C2"/>
        </w:tc>
        <w:tc>
          <w:tcPr>
            <w:tcW w:w="6282" w:type="dxa"/>
            <w:tcBorders>
              <w:top w:val="nil"/>
              <w:left w:val="nil"/>
            </w:tcBorders>
          </w:tcPr>
          <w:p w14:paraId="02F0E1B0" w14:textId="77777777" w:rsidR="00974B9D" w:rsidRDefault="00974B9D" w:rsidP="001927C2"/>
        </w:tc>
        <w:tc>
          <w:tcPr>
            <w:tcW w:w="6408" w:type="dxa"/>
          </w:tcPr>
          <w:p w14:paraId="6E0EBBBB" w14:textId="77777777" w:rsidR="00974B9D" w:rsidRPr="000B3AC8" w:rsidRDefault="00E524BB" w:rsidP="001927C2">
            <w:pPr>
              <w:rPr>
                <w:b/>
                <w:sz w:val="24"/>
              </w:rPr>
            </w:pPr>
            <w:r>
              <w:rPr>
                <w:b/>
                <w:sz w:val="24"/>
              </w:rPr>
              <w:t xml:space="preserve">Review </w:t>
            </w:r>
          </w:p>
        </w:tc>
      </w:tr>
      <w:tr w:rsidR="00974B9D" w14:paraId="4F3D4725" w14:textId="77777777" w:rsidTr="0F1D3B15">
        <w:trPr>
          <w:trHeight w:val="1400"/>
        </w:trPr>
        <w:tc>
          <w:tcPr>
            <w:tcW w:w="2178" w:type="dxa"/>
          </w:tcPr>
          <w:p w14:paraId="5C805F5B" w14:textId="77777777" w:rsidR="00974B9D" w:rsidRDefault="00974B9D" w:rsidP="001927C2">
            <w:r w:rsidRPr="000B3AC8">
              <w:rPr>
                <w:b/>
                <w:color w:val="A1203E"/>
                <w:sz w:val="24"/>
              </w:rPr>
              <w:t>STEP 1:</w:t>
            </w:r>
            <w:r w:rsidRPr="000B3AC8">
              <w:rPr>
                <w:b/>
                <w:color w:val="A1203E"/>
              </w:rPr>
              <w:t xml:space="preserve"> </w:t>
            </w:r>
            <w:r w:rsidRPr="000B3AC8">
              <w:rPr>
                <w:b/>
              </w:rPr>
              <w:t>Choose</w:t>
            </w:r>
            <w:r w:rsidR="00363033">
              <w:rPr>
                <w:b/>
              </w:rPr>
              <w:t>/Identify</w:t>
            </w:r>
            <w:r w:rsidRPr="000B3AC8">
              <w:rPr>
                <w:b/>
              </w:rPr>
              <w:t xml:space="preserve"> the learning objective for </w:t>
            </w:r>
            <w:r w:rsidR="00363033">
              <w:rPr>
                <w:b/>
              </w:rPr>
              <w:t xml:space="preserve">the </w:t>
            </w:r>
            <w:r w:rsidRPr="000B3AC8">
              <w:rPr>
                <w:b/>
              </w:rPr>
              <w:t>MCQ</w:t>
            </w:r>
          </w:p>
          <w:p w14:paraId="43D6FDE0" w14:textId="77777777" w:rsidR="00974B9D" w:rsidRDefault="00974B9D" w:rsidP="001927C2">
            <w:pPr>
              <w:ind w:left="-720"/>
            </w:pPr>
          </w:p>
        </w:tc>
        <w:tc>
          <w:tcPr>
            <w:tcW w:w="6282" w:type="dxa"/>
          </w:tcPr>
          <w:p w14:paraId="29D64FB8" w14:textId="77777777" w:rsidR="00974B9D" w:rsidRDefault="00974B9D" w:rsidP="001927C2">
            <w:r>
              <w:t>Learning Objective:</w:t>
            </w:r>
          </w:p>
          <w:p w14:paraId="1DBD1B6A" w14:textId="77777777" w:rsidR="00974B9D" w:rsidRDefault="00974B9D" w:rsidP="001927C2"/>
          <w:p w14:paraId="7AD1759D" w14:textId="77777777" w:rsidR="00974B9D" w:rsidRDefault="00974B9D" w:rsidP="001927C2"/>
          <w:p w14:paraId="509A0C82" w14:textId="77777777" w:rsidR="00974B9D" w:rsidRDefault="00974B9D" w:rsidP="001927C2">
            <w:r>
              <w:t>Identify the one testable “nugget”:</w:t>
            </w:r>
          </w:p>
          <w:p w14:paraId="40DEB676" w14:textId="77777777" w:rsidR="00974B9D" w:rsidRDefault="00974B9D" w:rsidP="001927C2"/>
          <w:p w14:paraId="3B0AA189" w14:textId="77777777" w:rsidR="00974B9D" w:rsidRDefault="00974B9D" w:rsidP="001927C2"/>
          <w:p w14:paraId="21E3E85A" w14:textId="77777777" w:rsidR="00974B9D" w:rsidRDefault="00974B9D" w:rsidP="001927C2"/>
        </w:tc>
        <w:tc>
          <w:tcPr>
            <w:tcW w:w="6408" w:type="dxa"/>
          </w:tcPr>
          <w:p w14:paraId="3F558788" w14:textId="77777777" w:rsidR="00974B9D" w:rsidRDefault="00974B9D" w:rsidP="001927C2"/>
        </w:tc>
      </w:tr>
      <w:tr w:rsidR="00974B9D" w14:paraId="04815406" w14:textId="77777777" w:rsidTr="0F1D3B15">
        <w:trPr>
          <w:trHeight w:val="1310"/>
        </w:trPr>
        <w:tc>
          <w:tcPr>
            <w:tcW w:w="2178" w:type="dxa"/>
          </w:tcPr>
          <w:p w14:paraId="1F4C2A1B" w14:textId="77777777" w:rsidR="00974B9D" w:rsidRDefault="00974B9D" w:rsidP="00363033">
            <w:pPr>
              <w:rPr>
                <w:b/>
              </w:rPr>
            </w:pPr>
            <w:r w:rsidRPr="000B3AC8">
              <w:rPr>
                <w:b/>
                <w:color w:val="A1203E"/>
                <w:sz w:val="24"/>
              </w:rPr>
              <w:t>STEP 2:</w:t>
            </w:r>
            <w:r w:rsidRPr="000B3AC8">
              <w:rPr>
                <w:color w:val="A1203E"/>
                <w:sz w:val="24"/>
              </w:rPr>
              <w:t xml:space="preserve"> </w:t>
            </w:r>
            <w:r w:rsidRPr="000B3AC8">
              <w:rPr>
                <w:b/>
              </w:rPr>
              <w:t xml:space="preserve">Consider the </w:t>
            </w:r>
            <w:r w:rsidR="00A118B5">
              <w:rPr>
                <w:b/>
              </w:rPr>
              <w:t xml:space="preserve">most appropriate </w:t>
            </w:r>
            <w:r w:rsidRPr="000B3AC8">
              <w:rPr>
                <w:b/>
              </w:rPr>
              <w:t xml:space="preserve">level  of learning </w:t>
            </w:r>
          </w:p>
          <w:p w14:paraId="7CDF2F01" w14:textId="32051FE7" w:rsidR="00157A5A" w:rsidRDefault="00157A5A" w:rsidP="002A1459">
            <w:r>
              <w:rPr>
                <w:b/>
              </w:rPr>
              <w:t xml:space="preserve">[See </w:t>
            </w:r>
            <w:r w:rsidR="002A1459">
              <w:rPr>
                <w:b/>
              </w:rPr>
              <w:t>NOTE 1</w:t>
            </w:r>
            <w:r w:rsidR="00925D18">
              <w:rPr>
                <w:b/>
              </w:rPr>
              <w:t xml:space="preserve"> below</w:t>
            </w:r>
            <w:r>
              <w:rPr>
                <w:b/>
              </w:rPr>
              <w:t>]</w:t>
            </w:r>
          </w:p>
        </w:tc>
        <w:tc>
          <w:tcPr>
            <w:tcW w:w="6282" w:type="dxa"/>
          </w:tcPr>
          <w:p w14:paraId="191B2E08" w14:textId="77777777" w:rsidR="00974B9D" w:rsidRDefault="00974B9D" w:rsidP="001927C2">
            <w:r>
              <w:t>What level of learning do you want to test?</w:t>
            </w:r>
          </w:p>
          <w:p w14:paraId="42C19557" w14:textId="77777777" w:rsidR="00974B9D" w:rsidRDefault="00974B9D" w:rsidP="001927C2">
            <w:r>
              <w:t>[  ] Remembering</w:t>
            </w:r>
          </w:p>
          <w:p w14:paraId="178AF96F" w14:textId="6F29E8CF" w:rsidR="00974B9D" w:rsidRDefault="00974B9D" w:rsidP="001927C2">
            <w:r>
              <w:t xml:space="preserve">[  ] Understanding </w:t>
            </w:r>
            <w:r w:rsidR="00925D18">
              <w:t>–</w:t>
            </w:r>
            <w:r>
              <w:t xml:space="preserve"> Cognitive Integration  </w:t>
            </w:r>
            <w:r w:rsidR="004B55BB">
              <w:t>[</w:t>
            </w:r>
            <w:r>
              <w:t>Y</w:t>
            </w:r>
            <w:r w:rsidR="004B55BB">
              <w:t>]</w:t>
            </w:r>
            <w:r>
              <w:t xml:space="preserve">  </w:t>
            </w:r>
            <w:r w:rsidR="004B55BB">
              <w:t>[</w:t>
            </w:r>
            <w:r>
              <w:t>N</w:t>
            </w:r>
            <w:r w:rsidR="004B55BB">
              <w:t>]</w:t>
            </w:r>
          </w:p>
          <w:p w14:paraId="498FCE19" w14:textId="77777777" w:rsidR="00974B9D" w:rsidRDefault="00974B9D" w:rsidP="00974B9D">
            <w:r>
              <w:t xml:space="preserve">[  ] Application – Cognitive Integration   </w:t>
            </w:r>
            <w:r w:rsidR="004B55BB">
              <w:t>[</w:t>
            </w:r>
            <w:r>
              <w:t>Y</w:t>
            </w:r>
            <w:r w:rsidR="004B55BB">
              <w:t>]</w:t>
            </w:r>
            <w:r>
              <w:t xml:space="preserve">   </w:t>
            </w:r>
            <w:r w:rsidR="004B55BB">
              <w:t>[</w:t>
            </w:r>
            <w:r>
              <w:t>N</w:t>
            </w:r>
            <w:r w:rsidR="004B55BB">
              <w:t>]</w:t>
            </w:r>
          </w:p>
        </w:tc>
        <w:tc>
          <w:tcPr>
            <w:tcW w:w="6408" w:type="dxa"/>
          </w:tcPr>
          <w:p w14:paraId="2CE26675" w14:textId="77777777" w:rsidR="00974B9D" w:rsidRDefault="00974B9D" w:rsidP="001927C2"/>
        </w:tc>
      </w:tr>
      <w:tr w:rsidR="00974B9D" w14:paraId="4B4815C7" w14:textId="77777777" w:rsidTr="0F1D3B15">
        <w:trPr>
          <w:trHeight w:val="1625"/>
        </w:trPr>
        <w:tc>
          <w:tcPr>
            <w:tcW w:w="2178" w:type="dxa"/>
          </w:tcPr>
          <w:p w14:paraId="70812286" w14:textId="57276681" w:rsidR="00974B9D" w:rsidRDefault="00974B9D" w:rsidP="00A118B5">
            <w:pPr>
              <w:rPr>
                <w:b/>
              </w:rPr>
            </w:pPr>
            <w:r w:rsidRPr="000B3AC8">
              <w:rPr>
                <w:b/>
                <w:color w:val="A1203E"/>
                <w:sz w:val="24"/>
              </w:rPr>
              <w:t>STEP 3:</w:t>
            </w:r>
            <w:r w:rsidRPr="000B3AC8">
              <w:rPr>
                <w:color w:val="A1203E"/>
              </w:rPr>
              <w:t xml:space="preserve"> </w:t>
            </w:r>
            <w:r w:rsidRPr="000B3AC8">
              <w:rPr>
                <w:b/>
              </w:rPr>
              <w:t>Write</w:t>
            </w:r>
            <w:r w:rsidR="00A118B5">
              <w:rPr>
                <w:b/>
              </w:rPr>
              <w:t xml:space="preserve">/review </w:t>
            </w:r>
            <w:r w:rsidRPr="000B3AC8">
              <w:rPr>
                <w:b/>
              </w:rPr>
              <w:t>the Stem</w:t>
            </w:r>
            <w:r w:rsidR="002A1459">
              <w:rPr>
                <w:b/>
              </w:rPr>
              <w:t xml:space="preserve"> (See NOTE 2</w:t>
            </w:r>
            <w:r w:rsidR="00925D18">
              <w:rPr>
                <w:b/>
              </w:rPr>
              <w:t xml:space="preserve"> below</w:t>
            </w:r>
            <w:r w:rsidR="002A1459">
              <w:rPr>
                <w:b/>
              </w:rPr>
              <w:t>)</w:t>
            </w:r>
          </w:p>
          <w:p w14:paraId="25165F4D" w14:textId="77777777" w:rsidR="00A118B5" w:rsidRDefault="00A118B5" w:rsidP="00A118B5">
            <w:pPr>
              <w:rPr>
                <w:b/>
              </w:rPr>
            </w:pPr>
          </w:p>
          <w:p w14:paraId="6652C0BF" w14:textId="77777777" w:rsidR="00A118B5" w:rsidRDefault="00A118B5" w:rsidP="00A118B5"/>
        </w:tc>
        <w:tc>
          <w:tcPr>
            <w:tcW w:w="6282" w:type="dxa"/>
          </w:tcPr>
          <w:p w14:paraId="0FB94CEF" w14:textId="77777777" w:rsidR="00974B9D" w:rsidRDefault="00974B9D" w:rsidP="001927C2">
            <w:r>
              <w:t>1</w:t>
            </w:r>
            <w:r w:rsidRPr="00435BF3">
              <w:rPr>
                <w:vertAlign w:val="superscript"/>
              </w:rPr>
              <w:t>st</w:t>
            </w:r>
            <w:r>
              <w:t xml:space="preserve"> sentence</w:t>
            </w:r>
          </w:p>
          <w:p w14:paraId="52C935BB" w14:textId="77777777" w:rsidR="00974B9D" w:rsidRDefault="00974B9D" w:rsidP="001927C2"/>
          <w:p w14:paraId="0C1F16A9" w14:textId="77777777" w:rsidR="00974B9D" w:rsidRDefault="00974B9D" w:rsidP="001927C2"/>
          <w:p w14:paraId="1FB50F10" w14:textId="77777777" w:rsidR="00974B9D" w:rsidRDefault="00974B9D" w:rsidP="001927C2"/>
          <w:p w14:paraId="000F9F19" w14:textId="77777777" w:rsidR="00974B9D" w:rsidRDefault="00974B9D" w:rsidP="001927C2">
            <w:r>
              <w:t>Body (Scenario)</w:t>
            </w:r>
          </w:p>
          <w:p w14:paraId="72574417" w14:textId="77777777" w:rsidR="00974B9D" w:rsidRDefault="00974B9D" w:rsidP="001927C2"/>
          <w:p w14:paraId="18DC2789" w14:textId="77777777" w:rsidR="00974B9D" w:rsidRDefault="00974B9D" w:rsidP="001927C2"/>
          <w:p w14:paraId="50E579BA" w14:textId="77777777" w:rsidR="00974B9D" w:rsidRDefault="00974B9D" w:rsidP="001927C2"/>
        </w:tc>
        <w:tc>
          <w:tcPr>
            <w:tcW w:w="6408" w:type="dxa"/>
          </w:tcPr>
          <w:p w14:paraId="0E7BAEF0" w14:textId="77777777" w:rsidR="00E524BB" w:rsidRPr="00E524BB" w:rsidRDefault="00E524BB" w:rsidP="00925D18">
            <w:pPr>
              <w:pStyle w:val="ListParagraph"/>
              <w:numPr>
                <w:ilvl w:val="0"/>
                <w:numId w:val="12"/>
              </w:numPr>
              <w:spacing w:after="160" w:line="259" w:lineRule="auto"/>
              <w:ind w:left="256" w:hanging="256"/>
              <w:rPr>
                <w:sz w:val="18"/>
              </w:rPr>
            </w:pPr>
            <w:r w:rsidRPr="00E524BB">
              <w:rPr>
                <w:sz w:val="18"/>
              </w:rPr>
              <w:t>If a scenario is presented, is the scenario directly pertinent to the question posed or can the question stand alone?</w:t>
            </w:r>
          </w:p>
          <w:p w14:paraId="39F2E2E9" w14:textId="77777777" w:rsidR="00E524BB" w:rsidRPr="00E524BB" w:rsidRDefault="00E524BB" w:rsidP="00925D18">
            <w:pPr>
              <w:pStyle w:val="ListParagraph"/>
              <w:numPr>
                <w:ilvl w:val="0"/>
                <w:numId w:val="12"/>
              </w:numPr>
              <w:spacing w:after="160" w:line="259" w:lineRule="auto"/>
              <w:ind w:left="256" w:hanging="256"/>
              <w:rPr>
                <w:sz w:val="18"/>
              </w:rPr>
            </w:pPr>
            <w:r w:rsidRPr="00E524BB">
              <w:rPr>
                <w:sz w:val="18"/>
              </w:rPr>
              <w:t>For questions with a scenario, is the suggested format followed? First sentence: “A (age)-year old (woman, man, boy, girl, infant) presents to the (location: ER, clinic) with (chief complaint) for the past (duration). (Followed by additional relevant history, then physical, then investigations).</w:t>
            </w:r>
          </w:p>
          <w:p w14:paraId="35F7E78D" w14:textId="77777777" w:rsidR="00E524BB" w:rsidRPr="00E524BB" w:rsidRDefault="00E524BB" w:rsidP="00925D18">
            <w:pPr>
              <w:pStyle w:val="ListParagraph"/>
              <w:numPr>
                <w:ilvl w:val="0"/>
                <w:numId w:val="12"/>
              </w:numPr>
              <w:spacing w:after="160" w:line="259" w:lineRule="auto"/>
              <w:ind w:left="256" w:hanging="256"/>
              <w:rPr>
                <w:sz w:val="18"/>
              </w:rPr>
            </w:pPr>
            <w:r w:rsidRPr="00E524BB">
              <w:rPr>
                <w:sz w:val="18"/>
              </w:rPr>
              <w:t>Is the question free of names (e.g. Joe, Kate)?</w:t>
            </w:r>
          </w:p>
          <w:p w14:paraId="027ADD13" w14:textId="77777777" w:rsidR="00E524BB" w:rsidRPr="00E524BB" w:rsidRDefault="00E524BB" w:rsidP="00925D18">
            <w:pPr>
              <w:pStyle w:val="ListParagraph"/>
              <w:numPr>
                <w:ilvl w:val="0"/>
                <w:numId w:val="12"/>
              </w:numPr>
              <w:spacing w:after="160" w:line="259" w:lineRule="auto"/>
              <w:ind w:left="256" w:hanging="256"/>
              <w:rPr>
                <w:sz w:val="18"/>
              </w:rPr>
            </w:pPr>
            <w:r w:rsidRPr="00E524BB">
              <w:rPr>
                <w:sz w:val="18"/>
              </w:rPr>
              <w:t>Is the word “complaining” replaced with “reporting” or simply “presents with?”</w:t>
            </w:r>
          </w:p>
          <w:p w14:paraId="3E7FD501" w14:textId="77777777" w:rsidR="00E524BB" w:rsidRPr="00E524BB" w:rsidRDefault="00E524BB" w:rsidP="00925D18">
            <w:pPr>
              <w:pStyle w:val="ListParagraph"/>
              <w:numPr>
                <w:ilvl w:val="0"/>
                <w:numId w:val="12"/>
              </w:numPr>
              <w:spacing w:after="160" w:line="259" w:lineRule="auto"/>
              <w:ind w:left="256" w:hanging="256"/>
              <w:rPr>
                <w:sz w:val="18"/>
              </w:rPr>
            </w:pPr>
            <w:r w:rsidRPr="00E524BB">
              <w:rPr>
                <w:sz w:val="18"/>
              </w:rPr>
              <w:t xml:space="preserve">Wherever possible, is the question written in the suggested third person format with references to “you” avoided entirely? </w:t>
            </w:r>
            <w:r w:rsidR="00C00962" w:rsidRPr="00E524BB">
              <w:rPr>
                <w:sz w:val="18"/>
              </w:rPr>
              <w:t xml:space="preserve"> Are phrases such as, “Which one of the following would you do?” replaced with, “Which one of the following is the best management option/next step/should be recommended at this time?”</w:t>
            </w:r>
          </w:p>
          <w:p w14:paraId="39BAB896" w14:textId="5E24BFDB" w:rsidR="00974B9D" w:rsidRPr="002A1459" w:rsidRDefault="00E524BB" w:rsidP="00925D18">
            <w:pPr>
              <w:pStyle w:val="ListParagraph"/>
              <w:numPr>
                <w:ilvl w:val="0"/>
                <w:numId w:val="12"/>
              </w:numPr>
              <w:spacing w:after="160" w:line="259" w:lineRule="auto"/>
              <w:ind w:left="256" w:hanging="256"/>
              <w:rPr>
                <w:sz w:val="18"/>
              </w:rPr>
            </w:pPr>
            <w:r w:rsidRPr="00E524BB">
              <w:rPr>
                <w:sz w:val="18"/>
              </w:rPr>
              <w:t xml:space="preserve">Does the question refrain from telling the reader what role he/she is playing? </w:t>
            </w:r>
            <w:proofErr w:type="gramStart"/>
            <w:r w:rsidRPr="00E524BB">
              <w:rPr>
                <w:sz w:val="18"/>
              </w:rPr>
              <w:t>E.g.</w:t>
            </w:r>
            <w:proofErr w:type="gramEnd"/>
            <w:r w:rsidRPr="00E524BB">
              <w:rPr>
                <w:sz w:val="18"/>
              </w:rPr>
              <w:t xml:space="preserve"> You are a third-year medical student/resident on your urology rotation?”</w:t>
            </w:r>
            <w:r w:rsidR="00C00962">
              <w:rPr>
                <w:sz w:val="18"/>
              </w:rPr>
              <w:t xml:space="preserve"> or, </w:t>
            </w:r>
            <w:r w:rsidRPr="00C00962">
              <w:rPr>
                <w:sz w:val="18"/>
              </w:rPr>
              <w:t>“You are working</w:t>
            </w:r>
            <w:r w:rsidR="00C00962">
              <w:rPr>
                <w:sz w:val="18"/>
              </w:rPr>
              <w:t>….”</w:t>
            </w:r>
            <w:r w:rsidRPr="00C00962">
              <w:rPr>
                <w:sz w:val="18"/>
              </w:rPr>
              <w:t xml:space="preserve"> </w:t>
            </w:r>
          </w:p>
        </w:tc>
      </w:tr>
      <w:tr w:rsidR="00974B9D" w14:paraId="4ABE3522" w14:textId="77777777" w:rsidTr="0F1D3B15">
        <w:trPr>
          <w:trHeight w:val="1880"/>
        </w:trPr>
        <w:tc>
          <w:tcPr>
            <w:tcW w:w="2178" w:type="dxa"/>
          </w:tcPr>
          <w:p w14:paraId="2778517B" w14:textId="5F68FA39" w:rsidR="00334CF1" w:rsidRPr="00334CF1" w:rsidRDefault="00974B9D" w:rsidP="002A1459">
            <w:pPr>
              <w:rPr>
                <w:b/>
              </w:rPr>
            </w:pPr>
            <w:r w:rsidRPr="000B3AC8">
              <w:rPr>
                <w:b/>
                <w:color w:val="A1203E"/>
                <w:sz w:val="24"/>
              </w:rPr>
              <w:lastRenderedPageBreak/>
              <w:t>STEP 4:</w:t>
            </w:r>
            <w:r w:rsidRPr="000B3AC8">
              <w:rPr>
                <w:b/>
                <w:color w:val="008BAE"/>
                <w:sz w:val="24"/>
              </w:rPr>
              <w:t xml:space="preserve"> </w:t>
            </w:r>
            <w:r w:rsidRPr="000B3AC8">
              <w:rPr>
                <w:b/>
              </w:rPr>
              <w:t>Write</w:t>
            </w:r>
            <w:r w:rsidR="00FD573E">
              <w:rPr>
                <w:b/>
              </w:rPr>
              <w:t>/review</w:t>
            </w:r>
            <w:r w:rsidRPr="000B3AC8">
              <w:rPr>
                <w:b/>
              </w:rPr>
              <w:t xml:space="preserve"> the lead in </w:t>
            </w:r>
            <w:r w:rsidR="00334CF1">
              <w:rPr>
                <w:b/>
              </w:rPr>
              <w:t xml:space="preserve"> (See </w:t>
            </w:r>
            <w:r w:rsidR="002A1459">
              <w:rPr>
                <w:b/>
              </w:rPr>
              <w:t>NOTE</w:t>
            </w:r>
            <w:r w:rsidR="00334CF1">
              <w:rPr>
                <w:b/>
              </w:rPr>
              <w:t xml:space="preserve"> </w:t>
            </w:r>
            <w:r w:rsidR="00157A5A">
              <w:rPr>
                <w:b/>
              </w:rPr>
              <w:t>3</w:t>
            </w:r>
            <w:r w:rsidR="00334CF1">
              <w:rPr>
                <w:b/>
              </w:rPr>
              <w:t xml:space="preserve"> below)</w:t>
            </w:r>
          </w:p>
        </w:tc>
        <w:tc>
          <w:tcPr>
            <w:tcW w:w="6282" w:type="dxa"/>
          </w:tcPr>
          <w:p w14:paraId="4DDA9B86" w14:textId="77777777" w:rsidR="00974B9D" w:rsidRPr="000B3AC8" w:rsidRDefault="00974B9D" w:rsidP="001927C2">
            <w:r>
              <w:t xml:space="preserve">[   ] </w:t>
            </w:r>
            <w:r w:rsidRPr="000B3AC8">
              <w:t>Which of the following</w:t>
            </w:r>
            <w:r>
              <w:t xml:space="preserve"> (WOOF):</w:t>
            </w:r>
            <w:r w:rsidRPr="000B3AC8">
              <w:t xml:space="preserve"> </w:t>
            </w:r>
          </w:p>
          <w:p w14:paraId="568D343A" w14:textId="77777777" w:rsidR="00974B9D" w:rsidRPr="00B135C4" w:rsidRDefault="00974B9D" w:rsidP="001927C2">
            <w:pPr>
              <w:rPr>
                <w:sz w:val="20"/>
              </w:rPr>
            </w:pPr>
            <w:r w:rsidRPr="00B135C4">
              <w:rPr>
                <w:i/>
                <w:sz w:val="20"/>
              </w:rPr>
              <w:t>*See below for examples</w:t>
            </w:r>
          </w:p>
          <w:p w14:paraId="02197907" w14:textId="77777777" w:rsidR="00974B9D" w:rsidRDefault="00974B9D" w:rsidP="001927C2"/>
          <w:p w14:paraId="2644C0DC" w14:textId="77777777" w:rsidR="00163B3B" w:rsidRDefault="00163B3B" w:rsidP="001927C2"/>
          <w:p w14:paraId="36A77E0F" w14:textId="77777777" w:rsidR="00974B9D" w:rsidRDefault="00974B9D" w:rsidP="001927C2"/>
          <w:p w14:paraId="529BD087" w14:textId="77777777" w:rsidR="00974B9D" w:rsidRDefault="00974B9D" w:rsidP="001927C2">
            <w:r>
              <w:t>[  ] Other</w:t>
            </w:r>
          </w:p>
          <w:p w14:paraId="3E9BA508" w14:textId="77777777" w:rsidR="00163B3B" w:rsidRDefault="00163B3B" w:rsidP="001927C2"/>
          <w:p w14:paraId="74170383" w14:textId="77777777" w:rsidR="00163B3B" w:rsidRDefault="00163B3B" w:rsidP="001927C2"/>
          <w:p w14:paraId="31EEB01A" w14:textId="77777777" w:rsidR="00163B3B" w:rsidRPr="00B135C4" w:rsidRDefault="00163B3B" w:rsidP="001927C2"/>
        </w:tc>
        <w:tc>
          <w:tcPr>
            <w:tcW w:w="6408" w:type="dxa"/>
          </w:tcPr>
          <w:p w14:paraId="2CE6A47F" w14:textId="77777777" w:rsidR="00E524BB" w:rsidRPr="00E524BB" w:rsidRDefault="00E524BB" w:rsidP="00925D18">
            <w:pPr>
              <w:pStyle w:val="ListParagraph"/>
              <w:numPr>
                <w:ilvl w:val="0"/>
                <w:numId w:val="19"/>
              </w:numPr>
              <w:spacing w:after="160" w:line="259" w:lineRule="auto"/>
              <w:ind w:left="256" w:hanging="256"/>
              <w:rPr>
                <w:sz w:val="18"/>
              </w:rPr>
            </w:pPr>
            <w:r w:rsidRPr="00E524BB">
              <w:rPr>
                <w:sz w:val="18"/>
              </w:rPr>
              <w:t>Is the question positively worded (i.e. not an “except” or “least likely” question)?</w:t>
            </w:r>
          </w:p>
          <w:p w14:paraId="274167D1" w14:textId="4196E6C7" w:rsidR="00E524BB" w:rsidRPr="00E524BB" w:rsidRDefault="00E524BB" w:rsidP="00925D18">
            <w:pPr>
              <w:pStyle w:val="ListParagraph"/>
              <w:numPr>
                <w:ilvl w:val="0"/>
                <w:numId w:val="19"/>
              </w:numPr>
              <w:spacing w:after="160" w:line="259" w:lineRule="auto"/>
              <w:ind w:left="256" w:hanging="256"/>
              <w:rPr>
                <w:sz w:val="18"/>
              </w:rPr>
            </w:pPr>
            <w:r w:rsidRPr="00E524BB">
              <w:rPr>
                <w:sz w:val="18"/>
              </w:rPr>
              <w:t>Is the</w:t>
            </w:r>
            <w:r w:rsidR="00AF2A2E">
              <w:rPr>
                <w:sz w:val="18"/>
              </w:rPr>
              <w:t>re a question that ends in a “?</w:t>
            </w:r>
            <w:r w:rsidRPr="00E524BB">
              <w:rPr>
                <w:sz w:val="18"/>
              </w:rPr>
              <w:t xml:space="preserve">” </w:t>
            </w:r>
          </w:p>
          <w:p w14:paraId="133881F0" w14:textId="77777777" w:rsidR="00E524BB" w:rsidRDefault="00E524BB" w:rsidP="00925D18">
            <w:pPr>
              <w:pStyle w:val="ListParagraph"/>
              <w:numPr>
                <w:ilvl w:val="0"/>
                <w:numId w:val="19"/>
              </w:numPr>
              <w:spacing w:after="160" w:line="259" w:lineRule="auto"/>
              <w:ind w:left="256" w:hanging="256"/>
              <w:rPr>
                <w:sz w:val="18"/>
              </w:rPr>
            </w:pPr>
            <w:r w:rsidRPr="00E524BB">
              <w:rPr>
                <w:sz w:val="18"/>
              </w:rPr>
              <w:t>Is the lead-in presented in the WOOF format (Which one of the following is….?)</w:t>
            </w:r>
          </w:p>
          <w:p w14:paraId="79DD92D3" w14:textId="77777777" w:rsidR="00E524BB" w:rsidRDefault="00E524BB" w:rsidP="00925D18">
            <w:pPr>
              <w:ind w:left="360"/>
            </w:pPr>
          </w:p>
          <w:p w14:paraId="4456A329" w14:textId="77777777" w:rsidR="00E524BB" w:rsidRDefault="00E524BB" w:rsidP="00925D18">
            <w:pPr>
              <w:ind w:left="360"/>
            </w:pPr>
          </w:p>
        </w:tc>
      </w:tr>
      <w:tr w:rsidR="00974B9D" w14:paraId="64B939A6" w14:textId="77777777" w:rsidTr="0F1D3B15">
        <w:trPr>
          <w:trHeight w:val="2690"/>
        </w:trPr>
        <w:tc>
          <w:tcPr>
            <w:tcW w:w="2178" w:type="dxa"/>
          </w:tcPr>
          <w:p w14:paraId="25CF3481" w14:textId="77777777" w:rsidR="00091C7F" w:rsidRDefault="00974B9D" w:rsidP="00FD573E">
            <w:pPr>
              <w:rPr>
                <w:color w:val="A1203E"/>
                <w:sz w:val="24"/>
              </w:rPr>
            </w:pPr>
            <w:r w:rsidRPr="000B3AC8">
              <w:rPr>
                <w:b/>
                <w:color w:val="A1203E"/>
                <w:sz w:val="24"/>
              </w:rPr>
              <w:t>STEP 5:</w:t>
            </w:r>
            <w:r w:rsidRPr="000B3AC8">
              <w:rPr>
                <w:color w:val="A1203E"/>
                <w:sz w:val="24"/>
              </w:rPr>
              <w:t xml:space="preserve"> </w:t>
            </w:r>
          </w:p>
          <w:p w14:paraId="7E094000" w14:textId="68205B2F" w:rsidR="00974B9D" w:rsidRDefault="0F1D3B15" w:rsidP="0F1D3B15">
            <w:pPr>
              <w:rPr>
                <w:b/>
                <w:bCs/>
              </w:rPr>
            </w:pPr>
            <w:r w:rsidRPr="0F1D3B15">
              <w:rPr>
                <w:b/>
                <w:bCs/>
                <w:sz w:val="24"/>
                <w:szCs w:val="24"/>
              </w:rPr>
              <w:t xml:space="preserve"> </w:t>
            </w:r>
            <w:r w:rsidRPr="0F1D3B15">
              <w:rPr>
                <w:b/>
                <w:bCs/>
              </w:rPr>
              <w:t>Write/review the correct answer and 3 distractors (See NOTE 4 below).</w:t>
            </w:r>
          </w:p>
          <w:p w14:paraId="43E93A5C" w14:textId="77777777" w:rsidR="00FD573E" w:rsidRDefault="00FD573E" w:rsidP="0F1D3B15">
            <w:pPr>
              <w:rPr>
                <w:b/>
                <w:bCs/>
              </w:rPr>
            </w:pPr>
          </w:p>
          <w:p w14:paraId="4621A598" w14:textId="01D020EB" w:rsidR="0F1D3B15" w:rsidRDefault="0F1D3B15" w:rsidP="0F1D3B15">
            <w:pPr>
              <w:rPr>
                <w:b/>
                <w:bCs/>
              </w:rPr>
            </w:pPr>
          </w:p>
          <w:p w14:paraId="70E16BCF" w14:textId="6F6E9E4C" w:rsidR="0F1D3B15" w:rsidRDefault="0F1D3B15" w:rsidP="0F1D3B15">
            <w:pPr>
              <w:rPr>
                <w:b/>
                <w:bCs/>
              </w:rPr>
            </w:pPr>
          </w:p>
          <w:p w14:paraId="07D851E5" w14:textId="2D91F6F8" w:rsidR="0F1D3B15" w:rsidRDefault="0F1D3B15" w:rsidP="0F1D3B15">
            <w:pPr>
              <w:rPr>
                <w:b/>
                <w:bCs/>
              </w:rPr>
            </w:pPr>
          </w:p>
          <w:p w14:paraId="02F2FB27" w14:textId="17C28A75" w:rsidR="0F1D3B15" w:rsidRDefault="0F1D3B15" w:rsidP="0F1D3B15">
            <w:pPr>
              <w:rPr>
                <w:b/>
                <w:bCs/>
              </w:rPr>
            </w:pPr>
          </w:p>
          <w:p w14:paraId="30BBE8FC" w14:textId="5BBBB4F6" w:rsidR="0F1D3B15" w:rsidRDefault="0F1D3B15" w:rsidP="0F1D3B15">
            <w:pPr>
              <w:rPr>
                <w:b/>
                <w:bCs/>
              </w:rPr>
            </w:pPr>
          </w:p>
          <w:p w14:paraId="62B84275" w14:textId="264F21F4" w:rsidR="0F1D3B15" w:rsidRDefault="0F1D3B15" w:rsidP="0F1D3B15">
            <w:pPr>
              <w:rPr>
                <w:b/>
                <w:bCs/>
              </w:rPr>
            </w:pPr>
          </w:p>
          <w:p w14:paraId="0CC0C565" w14:textId="63E58082" w:rsidR="0F1D3B15" w:rsidRDefault="0F1D3B15" w:rsidP="0F1D3B15">
            <w:pPr>
              <w:rPr>
                <w:b/>
                <w:bCs/>
              </w:rPr>
            </w:pPr>
          </w:p>
          <w:p w14:paraId="5CAF5574" w14:textId="6927C2A2" w:rsidR="0F1D3B15" w:rsidRDefault="0F1D3B15" w:rsidP="0F1D3B15">
            <w:pPr>
              <w:rPr>
                <w:b/>
                <w:bCs/>
              </w:rPr>
            </w:pPr>
          </w:p>
          <w:p w14:paraId="4C111ABF" w14:textId="5E3BD69B" w:rsidR="0F1D3B15" w:rsidRDefault="0F1D3B15" w:rsidP="0F1D3B15">
            <w:pPr>
              <w:rPr>
                <w:b/>
                <w:bCs/>
              </w:rPr>
            </w:pPr>
          </w:p>
          <w:p w14:paraId="45A09F41" w14:textId="154AFCBC" w:rsidR="0F1D3B15" w:rsidRDefault="0F1D3B15" w:rsidP="0F1D3B15">
            <w:pPr>
              <w:rPr>
                <w:b/>
                <w:bCs/>
              </w:rPr>
            </w:pPr>
          </w:p>
          <w:p w14:paraId="1A9021F7" w14:textId="1A42987B" w:rsidR="0F1D3B15" w:rsidRDefault="0F1D3B15" w:rsidP="0F1D3B15">
            <w:pPr>
              <w:rPr>
                <w:b/>
                <w:bCs/>
              </w:rPr>
            </w:pPr>
          </w:p>
          <w:p w14:paraId="22A96EDD" w14:textId="76ED350B" w:rsidR="0F1D3B15" w:rsidRDefault="0F1D3B15" w:rsidP="0F1D3B15">
            <w:pPr>
              <w:rPr>
                <w:b/>
                <w:bCs/>
              </w:rPr>
            </w:pPr>
          </w:p>
          <w:p w14:paraId="1101C6DB" w14:textId="2D537298" w:rsidR="0F1D3B15" w:rsidRDefault="0F1D3B15" w:rsidP="0F1D3B15">
            <w:pPr>
              <w:rPr>
                <w:b/>
                <w:bCs/>
              </w:rPr>
            </w:pPr>
          </w:p>
          <w:p w14:paraId="564309D0" w14:textId="7C0DE2B5" w:rsidR="00FD573E" w:rsidRDefault="00FD573E" w:rsidP="001B5BAF">
            <w:pPr>
              <w:rPr>
                <w:b/>
                <w:bCs/>
              </w:rPr>
            </w:pPr>
          </w:p>
        </w:tc>
        <w:tc>
          <w:tcPr>
            <w:tcW w:w="6282" w:type="dxa"/>
          </w:tcPr>
          <w:p w14:paraId="64DC442E" w14:textId="77777777" w:rsidR="00974B9D" w:rsidRDefault="0F1D3B15" w:rsidP="001927C2">
            <w:r>
              <w:t>Correct Answer:</w:t>
            </w:r>
          </w:p>
          <w:p w14:paraId="71308DD2" w14:textId="77777777" w:rsidR="00974B9D" w:rsidRDefault="00974B9D" w:rsidP="001927C2"/>
          <w:p w14:paraId="32FC44AC" w14:textId="6AA1CF0B" w:rsidR="0F1D3B15" w:rsidRDefault="0F1D3B15" w:rsidP="0F1D3B15"/>
          <w:p w14:paraId="4191DB61" w14:textId="7F9ACA4E" w:rsidR="0F1D3B15" w:rsidRDefault="0F1D3B15" w:rsidP="0F1D3B15"/>
          <w:p w14:paraId="6EBDADD1" w14:textId="77777777" w:rsidR="00974B9D" w:rsidRDefault="00974B9D" w:rsidP="001927C2"/>
          <w:p w14:paraId="205A7CDB" w14:textId="77777777" w:rsidR="00974B9D" w:rsidRDefault="0F1D3B15" w:rsidP="001927C2">
            <w:r>
              <w:t>Distractor 1:</w:t>
            </w:r>
          </w:p>
          <w:p w14:paraId="46C6A35E" w14:textId="77777777" w:rsidR="00E524BB" w:rsidRDefault="00E524BB" w:rsidP="001927C2"/>
          <w:p w14:paraId="5119F785" w14:textId="2E83F92D" w:rsidR="0F1D3B15" w:rsidRDefault="0F1D3B15" w:rsidP="0F1D3B15"/>
          <w:p w14:paraId="213D20ED" w14:textId="67115A00" w:rsidR="0F1D3B15" w:rsidRDefault="0F1D3B15" w:rsidP="0F1D3B15"/>
          <w:p w14:paraId="4D762018" w14:textId="77777777" w:rsidR="00974B9D" w:rsidRDefault="0F1D3B15" w:rsidP="001927C2">
            <w:r>
              <w:t>Distractor 2:</w:t>
            </w:r>
          </w:p>
          <w:p w14:paraId="47BA157B" w14:textId="77777777" w:rsidR="00974B9D" w:rsidRDefault="00974B9D" w:rsidP="001927C2"/>
          <w:p w14:paraId="73193B74" w14:textId="07770E57" w:rsidR="0F1D3B15" w:rsidRDefault="0F1D3B15" w:rsidP="0F1D3B15"/>
          <w:p w14:paraId="58F38556" w14:textId="3FD2FD9C" w:rsidR="0F1D3B15" w:rsidRDefault="0F1D3B15" w:rsidP="0F1D3B15"/>
          <w:p w14:paraId="1BCC884E" w14:textId="77777777" w:rsidR="00974B9D" w:rsidRDefault="0F1D3B15" w:rsidP="001927C2">
            <w:r>
              <w:t>Distractor 3:</w:t>
            </w:r>
          </w:p>
          <w:p w14:paraId="1095CDEA" w14:textId="77777777" w:rsidR="00974B9D" w:rsidRDefault="00974B9D" w:rsidP="001927C2"/>
          <w:p w14:paraId="5E09389D" w14:textId="77777777" w:rsidR="00974B9D" w:rsidRDefault="00974B9D" w:rsidP="001927C2"/>
          <w:p w14:paraId="06F67D4C" w14:textId="1A646275" w:rsidR="00974B9D" w:rsidRDefault="00974B9D" w:rsidP="0F1D3B15"/>
          <w:p w14:paraId="22CDB821" w14:textId="32811FD7" w:rsidR="00974B9D" w:rsidRDefault="00974B9D" w:rsidP="001B5BAF"/>
        </w:tc>
        <w:tc>
          <w:tcPr>
            <w:tcW w:w="6408" w:type="dxa"/>
          </w:tcPr>
          <w:p w14:paraId="491D7C57" w14:textId="77777777" w:rsidR="00E524BB" w:rsidRPr="00E524BB" w:rsidRDefault="00E524BB" w:rsidP="00925D18">
            <w:pPr>
              <w:rPr>
                <w:b/>
                <w:sz w:val="18"/>
              </w:rPr>
            </w:pPr>
            <w:r w:rsidRPr="00E524BB">
              <w:rPr>
                <w:b/>
                <w:sz w:val="18"/>
              </w:rPr>
              <w:t>Correct Option:</w:t>
            </w:r>
          </w:p>
          <w:p w14:paraId="0B37F1D9" w14:textId="77777777" w:rsidR="00E524BB" w:rsidRPr="00E524BB" w:rsidRDefault="00E524BB" w:rsidP="00925D18">
            <w:pPr>
              <w:pStyle w:val="ListParagraph"/>
              <w:numPr>
                <w:ilvl w:val="0"/>
                <w:numId w:val="17"/>
              </w:numPr>
              <w:ind w:left="360" w:hanging="346"/>
              <w:rPr>
                <w:sz w:val="18"/>
              </w:rPr>
            </w:pPr>
            <w:r w:rsidRPr="00E524BB">
              <w:rPr>
                <w:sz w:val="18"/>
              </w:rPr>
              <w:t>Is the correct answer the most correct option presented?</w:t>
            </w:r>
          </w:p>
          <w:p w14:paraId="7C45B5F2" w14:textId="77777777" w:rsidR="00E524BB" w:rsidRPr="00E524BB" w:rsidRDefault="00E524BB" w:rsidP="00925D18">
            <w:pPr>
              <w:pStyle w:val="ListParagraph"/>
              <w:numPr>
                <w:ilvl w:val="0"/>
                <w:numId w:val="17"/>
              </w:numPr>
              <w:ind w:left="360" w:hanging="346"/>
              <w:rPr>
                <w:sz w:val="18"/>
              </w:rPr>
            </w:pPr>
            <w:r w:rsidRPr="00E524BB">
              <w:rPr>
                <w:sz w:val="18"/>
              </w:rPr>
              <w:t>Are the common pitfalls that cue to the correct answer avoided?</w:t>
            </w:r>
          </w:p>
          <w:p w14:paraId="1961F3E3" w14:textId="77777777" w:rsidR="00E524BB" w:rsidRDefault="00E524BB" w:rsidP="00925D18">
            <w:pPr>
              <w:spacing w:line="120" w:lineRule="auto"/>
              <w:ind w:left="360"/>
              <w:rPr>
                <w:sz w:val="18"/>
              </w:rPr>
            </w:pPr>
          </w:p>
          <w:p w14:paraId="5DD5FF63" w14:textId="77777777" w:rsidR="00E524BB" w:rsidRPr="00E524BB" w:rsidRDefault="00E524BB" w:rsidP="00925D18">
            <w:pPr>
              <w:rPr>
                <w:sz w:val="18"/>
              </w:rPr>
            </w:pPr>
            <w:r w:rsidRPr="00E524BB">
              <w:rPr>
                <w:b/>
                <w:sz w:val="18"/>
              </w:rPr>
              <w:t>Pitfalls to be avoided – The correct answer</w:t>
            </w:r>
            <w:r w:rsidRPr="00E524BB">
              <w:rPr>
                <w:sz w:val="18"/>
              </w:rPr>
              <w:t>:</w:t>
            </w:r>
          </w:p>
          <w:p w14:paraId="75B37472" w14:textId="77777777" w:rsidR="00E524BB" w:rsidRPr="00E524BB" w:rsidRDefault="00E524BB" w:rsidP="00925D18">
            <w:pPr>
              <w:pStyle w:val="ListParagraph"/>
              <w:numPr>
                <w:ilvl w:val="0"/>
                <w:numId w:val="17"/>
              </w:numPr>
              <w:ind w:left="360" w:hanging="346"/>
              <w:rPr>
                <w:sz w:val="18"/>
              </w:rPr>
            </w:pPr>
            <w:r w:rsidRPr="00E524BB">
              <w:rPr>
                <w:sz w:val="18"/>
              </w:rPr>
              <w:t>Is the longest and/or most specific option</w:t>
            </w:r>
          </w:p>
          <w:p w14:paraId="00872072" w14:textId="77777777" w:rsidR="00E524BB" w:rsidRPr="00E524BB" w:rsidRDefault="00E524BB" w:rsidP="00925D18">
            <w:pPr>
              <w:pStyle w:val="ListParagraph"/>
              <w:numPr>
                <w:ilvl w:val="0"/>
                <w:numId w:val="17"/>
              </w:numPr>
              <w:ind w:left="360" w:hanging="346"/>
              <w:rPr>
                <w:sz w:val="18"/>
              </w:rPr>
            </w:pPr>
            <w:r w:rsidRPr="00E524BB">
              <w:rPr>
                <w:sz w:val="18"/>
              </w:rPr>
              <w:t>Contains words that are repeated in the stem</w:t>
            </w:r>
          </w:p>
          <w:p w14:paraId="5AF45F99" w14:textId="77777777" w:rsidR="00E524BB" w:rsidRPr="00E524BB" w:rsidRDefault="00E524BB" w:rsidP="00925D18">
            <w:pPr>
              <w:pStyle w:val="ListParagraph"/>
              <w:numPr>
                <w:ilvl w:val="0"/>
                <w:numId w:val="17"/>
              </w:numPr>
              <w:ind w:left="360" w:hanging="346"/>
              <w:rPr>
                <w:sz w:val="18"/>
              </w:rPr>
            </w:pPr>
            <w:r w:rsidRPr="00E524BB">
              <w:rPr>
                <w:sz w:val="18"/>
              </w:rPr>
              <w:t>Fits better grammatically with lead-in question than the distractors</w:t>
            </w:r>
          </w:p>
          <w:p w14:paraId="6C045489" w14:textId="77777777" w:rsidR="00E524BB" w:rsidRPr="00E524BB" w:rsidRDefault="00E524BB" w:rsidP="00925D18">
            <w:pPr>
              <w:pStyle w:val="ListParagraph"/>
              <w:numPr>
                <w:ilvl w:val="0"/>
                <w:numId w:val="17"/>
              </w:numPr>
              <w:ind w:left="360" w:hanging="346"/>
              <w:rPr>
                <w:sz w:val="18"/>
              </w:rPr>
            </w:pPr>
            <w:r w:rsidRPr="00E524BB">
              <w:rPr>
                <w:sz w:val="18"/>
              </w:rPr>
              <w:t>Contains the highest frequency of elements from the other options (convergence)</w:t>
            </w:r>
          </w:p>
          <w:p w14:paraId="7D2BFCE8" w14:textId="77777777" w:rsidR="00E524BB" w:rsidRDefault="00E524BB" w:rsidP="00925D18">
            <w:pPr>
              <w:spacing w:line="120" w:lineRule="auto"/>
              <w:ind w:left="360"/>
              <w:rPr>
                <w:sz w:val="18"/>
              </w:rPr>
            </w:pPr>
          </w:p>
          <w:p w14:paraId="1B925B47" w14:textId="77777777" w:rsidR="00E524BB" w:rsidRPr="00E524BB" w:rsidRDefault="00E524BB" w:rsidP="00925D18">
            <w:pPr>
              <w:rPr>
                <w:b/>
                <w:sz w:val="18"/>
              </w:rPr>
            </w:pPr>
            <w:r w:rsidRPr="00E524BB">
              <w:rPr>
                <w:b/>
                <w:sz w:val="18"/>
              </w:rPr>
              <w:t>Distractors:</w:t>
            </w:r>
          </w:p>
          <w:p w14:paraId="58C4642B" w14:textId="77777777" w:rsidR="00E524BB" w:rsidRPr="00E524BB" w:rsidRDefault="00E524BB" w:rsidP="00925D18">
            <w:pPr>
              <w:pStyle w:val="ListParagraph"/>
              <w:numPr>
                <w:ilvl w:val="0"/>
                <w:numId w:val="17"/>
              </w:numPr>
              <w:ind w:left="360" w:hanging="346"/>
              <w:rPr>
                <w:sz w:val="18"/>
              </w:rPr>
            </w:pPr>
            <w:r w:rsidRPr="00E524BB">
              <w:rPr>
                <w:sz w:val="18"/>
              </w:rPr>
              <w:t>Are distractors clearly a less favorable option than the correct answer?</w:t>
            </w:r>
          </w:p>
          <w:p w14:paraId="0143BA5D" w14:textId="77777777" w:rsidR="00974B9D" w:rsidRPr="00FD573E" w:rsidRDefault="00E524BB" w:rsidP="00925D18">
            <w:pPr>
              <w:pStyle w:val="ListParagraph"/>
              <w:numPr>
                <w:ilvl w:val="0"/>
                <w:numId w:val="17"/>
              </w:numPr>
              <w:ind w:left="360" w:hanging="346"/>
            </w:pPr>
            <w:r w:rsidRPr="00E524BB">
              <w:rPr>
                <w:sz w:val="18"/>
              </w:rPr>
              <w:t>Are the distractors plausible such that they would be attractive to students who don’t know the content?</w:t>
            </w:r>
            <w:r w:rsidR="008E28BC">
              <w:rPr>
                <w:sz w:val="18"/>
              </w:rPr>
              <w:t xml:space="preserve"> (see suggestions on next page)</w:t>
            </w:r>
          </w:p>
          <w:p w14:paraId="1E51351D" w14:textId="77777777" w:rsidR="00FD573E" w:rsidRPr="00E524BB" w:rsidRDefault="00FD573E" w:rsidP="00925D18">
            <w:pPr>
              <w:pStyle w:val="ListParagraph"/>
              <w:spacing w:line="120" w:lineRule="auto"/>
              <w:ind w:left="360"/>
            </w:pPr>
          </w:p>
          <w:p w14:paraId="59D9FEB8" w14:textId="412D8681" w:rsidR="00925D18" w:rsidRDefault="0F1D3B15" w:rsidP="0F1D3B15">
            <w:pPr>
              <w:rPr>
                <w:b/>
                <w:bCs/>
                <w:sz w:val="20"/>
                <w:szCs w:val="20"/>
              </w:rPr>
            </w:pPr>
            <w:r w:rsidRPr="0F1D3B15">
              <w:rPr>
                <w:b/>
                <w:bCs/>
                <w:sz w:val="20"/>
                <w:szCs w:val="20"/>
              </w:rPr>
              <w:t>Check for Common Pitfalls</w:t>
            </w:r>
          </w:p>
          <w:p w14:paraId="7BD39325" w14:textId="34423771" w:rsidR="00925D18" w:rsidRDefault="00157A5A" w:rsidP="00925D18">
            <w:pPr>
              <w:rPr>
                <w:b/>
                <w:sz w:val="20"/>
              </w:rPr>
            </w:pPr>
            <w:r>
              <w:t xml:space="preserve">[   ]  </w:t>
            </w:r>
            <w:r w:rsidR="00925D18">
              <w:t xml:space="preserve"> </w:t>
            </w:r>
            <w:r w:rsidRPr="00163B3B">
              <w:rPr>
                <w:sz w:val="20"/>
              </w:rPr>
              <w:t xml:space="preserve">Have I avoided turning the MCQ into a True False question? </w:t>
            </w:r>
          </w:p>
          <w:p w14:paraId="7152DE74" w14:textId="6B159DC7" w:rsidR="00925D18" w:rsidRDefault="00157A5A" w:rsidP="00925D18">
            <w:pPr>
              <w:ind w:left="436" w:hanging="436"/>
              <w:rPr>
                <w:b/>
                <w:sz w:val="20"/>
              </w:rPr>
            </w:pPr>
            <w:r>
              <w:t xml:space="preserve">[   ]  </w:t>
            </w:r>
            <w:r w:rsidR="00925D18">
              <w:t xml:space="preserve"> </w:t>
            </w:r>
            <w:r w:rsidRPr="00163B3B">
              <w:rPr>
                <w:sz w:val="20"/>
              </w:rPr>
              <w:t xml:space="preserve">Or used response options such as None of the above, or All of the </w:t>
            </w:r>
            <w:r w:rsidR="00925D18">
              <w:rPr>
                <w:sz w:val="20"/>
              </w:rPr>
              <w:t xml:space="preserve">     </w:t>
            </w:r>
            <w:r w:rsidRPr="00163B3B">
              <w:rPr>
                <w:sz w:val="20"/>
              </w:rPr>
              <w:t>above?</w:t>
            </w:r>
          </w:p>
          <w:p w14:paraId="0F90872E" w14:textId="51DBEF6F" w:rsidR="00157A5A" w:rsidRPr="00925D18" w:rsidRDefault="00157A5A" w:rsidP="00925D18">
            <w:pPr>
              <w:rPr>
                <w:b/>
                <w:sz w:val="20"/>
              </w:rPr>
            </w:pPr>
            <w:r>
              <w:t xml:space="preserve">[   ]  </w:t>
            </w:r>
            <w:r w:rsidR="00925D18">
              <w:t xml:space="preserve"> </w:t>
            </w:r>
            <w:r w:rsidRPr="00163B3B">
              <w:rPr>
                <w:sz w:val="20"/>
              </w:rPr>
              <w:t>Have I avoided using “never” or “always” in the response options?</w:t>
            </w:r>
          </w:p>
          <w:p w14:paraId="6B5EF0A1" w14:textId="7D7D56A7" w:rsidR="00925D18" w:rsidRDefault="00157A5A" w:rsidP="00925D18">
            <w:pPr>
              <w:rPr>
                <w:sz w:val="20"/>
              </w:rPr>
            </w:pPr>
            <w:r>
              <w:t xml:space="preserve">[   ]  </w:t>
            </w:r>
            <w:r w:rsidR="00925D18">
              <w:t xml:space="preserve"> </w:t>
            </w:r>
            <w:r w:rsidRPr="00163B3B">
              <w:rPr>
                <w:sz w:val="20"/>
              </w:rPr>
              <w:t xml:space="preserve">Have I avoided wordy response options? </w:t>
            </w:r>
          </w:p>
          <w:p w14:paraId="475A0D33" w14:textId="253A72B0" w:rsidR="00157A5A" w:rsidRPr="001B5BAF" w:rsidRDefault="00157A5A" w:rsidP="001B5BAF">
            <w:pPr>
              <w:ind w:left="436" w:hanging="436"/>
              <w:rPr>
                <w:sz w:val="20"/>
              </w:rPr>
            </w:pPr>
            <w:r>
              <w:t xml:space="preserve">[   ]  </w:t>
            </w:r>
            <w:r w:rsidR="00925D18">
              <w:t xml:space="preserve"> </w:t>
            </w:r>
            <w:r w:rsidRPr="00163B3B">
              <w:rPr>
                <w:sz w:val="20"/>
              </w:rPr>
              <w:t>Have I avoided making any responses options</w:t>
            </w:r>
            <w:r w:rsidR="00925D18">
              <w:rPr>
                <w:sz w:val="20"/>
              </w:rPr>
              <w:t xml:space="preserve"> visibly longer or shorter than</w:t>
            </w:r>
            <w:r>
              <w:rPr>
                <w:sz w:val="20"/>
              </w:rPr>
              <w:t xml:space="preserve"> </w:t>
            </w:r>
            <w:r w:rsidRPr="00163B3B">
              <w:rPr>
                <w:sz w:val="20"/>
              </w:rPr>
              <w:t xml:space="preserve">the rest? </w:t>
            </w:r>
          </w:p>
        </w:tc>
      </w:tr>
      <w:tr w:rsidR="001B5BAF" w14:paraId="5628521D" w14:textId="77777777" w:rsidTr="0F1D3B15">
        <w:trPr>
          <w:trHeight w:val="2690"/>
        </w:trPr>
        <w:tc>
          <w:tcPr>
            <w:tcW w:w="2178" w:type="dxa"/>
          </w:tcPr>
          <w:p w14:paraId="171DE8D0" w14:textId="4BB0D932" w:rsidR="001B5BAF" w:rsidRDefault="001B5BAF" w:rsidP="001B5BAF">
            <w:pPr>
              <w:rPr>
                <w:color w:val="A1203E"/>
                <w:sz w:val="24"/>
              </w:rPr>
            </w:pPr>
            <w:r>
              <w:rPr>
                <w:b/>
                <w:color w:val="A1203E"/>
                <w:sz w:val="24"/>
              </w:rPr>
              <w:t>STEP 6</w:t>
            </w:r>
            <w:r w:rsidRPr="000B3AC8">
              <w:rPr>
                <w:b/>
                <w:color w:val="A1203E"/>
                <w:sz w:val="24"/>
              </w:rPr>
              <w:t>:</w:t>
            </w:r>
            <w:r w:rsidRPr="000B3AC8">
              <w:rPr>
                <w:color w:val="A1203E"/>
                <w:sz w:val="24"/>
              </w:rPr>
              <w:t xml:space="preserve"> </w:t>
            </w:r>
          </w:p>
          <w:p w14:paraId="5720CE76" w14:textId="0AFB6FB8" w:rsidR="001B5BAF" w:rsidRPr="000B3AC8" w:rsidRDefault="001B5BAF" w:rsidP="001B5BAF">
            <w:pPr>
              <w:rPr>
                <w:b/>
                <w:color w:val="A1203E"/>
                <w:sz w:val="24"/>
              </w:rPr>
            </w:pPr>
            <w:r w:rsidRPr="0F1D3B15">
              <w:rPr>
                <w:b/>
                <w:bCs/>
              </w:rPr>
              <w:t>If the MCQ has been used in the past you can use the item statistics to review the MCQ.</w:t>
            </w:r>
          </w:p>
        </w:tc>
        <w:tc>
          <w:tcPr>
            <w:tcW w:w="6282" w:type="dxa"/>
          </w:tcPr>
          <w:p w14:paraId="432E5008" w14:textId="77777777" w:rsidR="001B5BAF" w:rsidRDefault="001B5BAF" w:rsidP="001B5BAF">
            <w:pPr>
              <w:rPr>
                <w:b/>
                <w:bCs/>
              </w:rPr>
            </w:pPr>
            <w:r w:rsidRPr="0F1D3B15">
              <w:rPr>
                <w:b/>
                <w:bCs/>
              </w:rPr>
              <w:t>Acceptable:</w:t>
            </w:r>
          </w:p>
          <w:p w14:paraId="62C10A50" w14:textId="77777777" w:rsidR="001B5BAF" w:rsidRDefault="001B5BAF" w:rsidP="001B5BAF">
            <w:r>
              <w:t>[  ] Difficulty Index (target 0.1-0.9)</w:t>
            </w:r>
          </w:p>
          <w:p w14:paraId="22B57CE0" w14:textId="77777777" w:rsidR="001B5BAF" w:rsidRDefault="001B5BAF" w:rsidP="001B5BAF">
            <w:r>
              <w:t>[  ] Discrimination Index (target ≥ 0.2)</w:t>
            </w:r>
          </w:p>
          <w:p w14:paraId="278460BD" w14:textId="77777777" w:rsidR="001B5BAF" w:rsidRDefault="001B5BAF" w:rsidP="001B5BAF">
            <w:r>
              <w:t>[  ] Point Biserial (target ≥ 0.2)</w:t>
            </w:r>
          </w:p>
          <w:p w14:paraId="209D641A" w14:textId="1C7FF174" w:rsidR="001B5BAF" w:rsidRDefault="001B5BAF" w:rsidP="001B5BAF">
            <w:r>
              <w:t>[  ]  % student choose each answer (correct answer chosen by majority, distractors chosen less often than correct answer and by at least 2% of students)</w:t>
            </w:r>
          </w:p>
        </w:tc>
        <w:tc>
          <w:tcPr>
            <w:tcW w:w="6408" w:type="dxa"/>
          </w:tcPr>
          <w:p w14:paraId="2FE12E48" w14:textId="77777777" w:rsidR="001B5BAF" w:rsidRDefault="001B5BAF" w:rsidP="001B5BAF">
            <w:pPr>
              <w:rPr>
                <w:b/>
                <w:bCs/>
                <w:sz w:val="18"/>
                <w:szCs w:val="18"/>
              </w:rPr>
            </w:pPr>
            <w:r w:rsidRPr="0F1D3B15">
              <w:rPr>
                <w:b/>
                <w:bCs/>
                <w:sz w:val="18"/>
                <w:szCs w:val="18"/>
              </w:rPr>
              <w:t>Is the question to easy or too hard based on item statistics?</w:t>
            </w:r>
          </w:p>
          <w:p w14:paraId="51160E1D" w14:textId="6CB948FC" w:rsidR="001B5BAF" w:rsidRPr="00E524BB" w:rsidRDefault="001B5BAF" w:rsidP="001B5BAF">
            <w:pPr>
              <w:rPr>
                <w:b/>
                <w:sz w:val="18"/>
              </w:rPr>
            </w:pPr>
            <w:r w:rsidRPr="0F1D3B15">
              <w:rPr>
                <w:sz w:val="18"/>
                <w:szCs w:val="18"/>
              </w:rPr>
              <w:t>This may require a revisit of the level of learning that the question is targeting, content in the stem, choice of distractors, and/or the presence of a common pitfall</w:t>
            </w:r>
          </w:p>
        </w:tc>
      </w:tr>
    </w:tbl>
    <w:p w14:paraId="35FC05ED" w14:textId="70E48444" w:rsidR="002A1459" w:rsidRPr="001B5BAF" w:rsidRDefault="001B5BAF" w:rsidP="001B5BAF">
      <w:pPr>
        <w:spacing w:after="0"/>
        <w:ind w:hanging="540"/>
        <w:rPr>
          <w:b/>
          <w:sz w:val="40"/>
        </w:rPr>
      </w:pPr>
      <w:r w:rsidRPr="002A1459">
        <w:rPr>
          <w:b/>
          <w:sz w:val="40"/>
        </w:rPr>
        <w:lastRenderedPageBreak/>
        <w:t>NOTES</w:t>
      </w:r>
    </w:p>
    <w:p w14:paraId="558C3118" w14:textId="7E4444B9" w:rsidR="002A1459" w:rsidRDefault="002A1459" w:rsidP="008E28BC"/>
    <w:tbl>
      <w:tblPr>
        <w:tblStyle w:val="TableGrid"/>
        <w:tblpPr w:leftFromText="180" w:rightFromText="180" w:vertAnchor="page" w:horzAnchor="margin" w:tblpXSpec="center" w:tblpY="1486"/>
        <w:tblW w:w="14063" w:type="dxa"/>
        <w:tblLook w:val="04A0" w:firstRow="1" w:lastRow="0" w:firstColumn="1" w:lastColumn="0" w:noHBand="0" w:noVBand="1"/>
      </w:tblPr>
      <w:tblGrid>
        <w:gridCol w:w="14063"/>
      </w:tblGrid>
      <w:tr w:rsidR="002A1459" w14:paraId="14E3A6C4" w14:textId="77777777" w:rsidTr="002A1459">
        <w:trPr>
          <w:trHeight w:val="440"/>
        </w:trPr>
        <w:tc>
          <w:tcPr>
            <w:tcW w:w="14063" w:type="dxa"/>
            <w:shd w:val="clear" w:color="auto" w:fill="008BAE"/>
            <w:vAlign w:val="center"/>
          </w:tcPr>
          <w:p w14:paraId="5C99D740" w14:textId="28081D41" w:rsidR="002A1459" w:rsidRPr="002A1459" w:rsidRDefault="002A1459" w:rsidP="002A1459">
            <w:pPr>
              <w:rPr>
                <w:b/>
                <w:color w:val="FFFFFF" w:themeColor="background1"/>
                <w:sz w:val="24"/>
              </w:rPr>
            </w:pPr>
            <w:r w:rsidRPr="002A1459">
              <w:rPr>
                <w:rFonts w:ascii="Trade Gothic LT Std" w:hAnsi="Trade Gothic LT Std"/>
                <w:b/>
                <w:color w:val="FFFFFF" w:themeColor="background1"/>
                <w:szCs w:val="20"/>
              </w:rPr>
              <w:t xml:space="preserve">NOTE </w:t>
            </w:r>
            <w:r>
              <w:rPr>
                <w:rFonts w:ascii="Trade Gothic LT Std" w:hAnsi="Trade Gothic LT Std"/>
                <w:b/>
                <w:color w:val="FFFFFF" w:themeColor="background1"/>
                <w:szCs w:val="20"/>
              </w:rPr>
              <w:t>1</w:t>
            </w:r>
            <w:r w:rsidRPr="002A1459">
              <w:rPr>
                <w:rFonts w:ascii="Trade Gothic LT Std" w:hAnsi="Trade Gothic LT Std"/>
                <w:b/>
                <w:color w:val="FFFFFF" w:themeColor="background1"/>
                <w:szCs w:val="20"/>
              </w:rPr>
              <w:t>: Description of Different Types of Questions</w:t>
            </w:r>
          </w:p>
        </w:tc>
      </w:tr>
      <w:tr w:rsidR="002A1459" w14:paraId="25257850" w14:textId="77777777" w:rsidTr="002A1459">
        <w:trPr>
          <w:trHeight w:val="440"/>
        </w:trPr>
        <w:tc>
          <w:tcPr>
            <w:tcW w:w="14063" w:type="dxa"/>
            <w:shd w:val="clear" w:color="auto" w:fill="FFFFFF" w:themeFill="background1"/>
          </w:tcPr>
          <w:p w14:paraId="246F024C" w14:textId="77777777" w:rsidR="002A1459" w:rsidRPr="004B55BB" w:rsidRDefault="002A1459" w:rsidP="002A1459">
            <w:pPr>
              <w:shd w:val="clear" w:color="auto" w:fill="FFFFFF"/>
              <w:spacing w:line="280" w:lineRule="exact"/>
              <w:textAlignment w:val="baseline"/>
              <w:rPr>
                <w:rFonts w:ascii="Trade Gothic LT Std" w:hAnsi="Trade Gothic LT Std"/>
                <w:sz w:val="18"/>
                <w:szCs w:val="18"/>
              </w:rPr>
            </w:pPr>
            <w:r w:rsidRPr="004B55BB">
              <w:rPr>
                <w:rFonts w:ascii="Trade Gothic LT Std" w:hAnsi="Trade Gothic LT Std"/>
                <w:b/>
                <w:sz w:val="18"/>
                <w:szCs w:val="18"/>
              </w:rPr>
              <w:t xml:space="preserve">Remembering Questions: </w:t>
            </w:r>
            <w:r w:rsidRPr="004B55BB">
              <w:rPr>
                <w:rFonts w:ascii="Trade Gothic LT Std" w:hAnsi="Trade Gothic LT Std"/>
                <w:sz w:val="18"/>
                <w:szCs w:val="18"/>
              </w:rPr>
              <w:t xml:space="preserve">Questions that target this level of knowledge require simply, that the student be able to recall information. Answering “Remembering” questions correctly can be accomplished with memorization of facts and does not require an understanding of the material. These questions typically do not have a clinical scenario as a stem. </w:t>
            </w:r>
          </w:p>
          <w:p w14:paraId="51B7D2CF" w14:textId="77777777" w:rsidR="002A1459" w:rsidRPr="004B55BB" w:rsidRDefault="002A1459" w:rsidP="002A1459">
            <w:pPr>
              <w:shd w:val="clear" w:color="auto" w:fill="FFFFFF"/>
              <w:spacing w:line="280" w:lineRule="exact"/>
              <w:textAlignment w:val="baseline"/>
              <w:rPr>
                <w:rFonts w:ascii="Trade Gothic LT Std" w:hAnsi="Trade Gothic LT Std"/>
                <w:sz w:val="18"/>
                <w:szCs w:val="18"/>
              </w:rPr>
            </w:pPr>
            <w:r w:rsidRPr="004B55BB">
              <w:rPr>
                <w:rFonts w:ascii="Trade Gothic LT Std" w:hAnsi="Trade Gothic LT Std"/>
                <w:b/>
                <w:sz w:val="18"/>
                <w:szCs w:val="18"/>
              </w:rPr>
              <w:t xml:space="preserve">Understanding Questions: </w:t>
            </w:r>
            <w:r w:rsidRPr="004B55BB">
              <w:rPr>
                <w:rFonts w:ascii="Trade Gothic LT Std" w:hAnsi="Trade Gothic LT Std"/>
                <w:sz w:val="18"/>
                <w:szCs w:val="18"/>
              </w:rPr>
              <w:t>Rather than a simple recall of facts, “Understanding” questions require a deeper comprehension of the concepts but do not ask students to apply their knowledge to a specific clinical case example. As such, there is no clinical decision making task. Similar to “Remembering” questions, and unlike “Applying” questions, “Understanding” questions typically do not have a clinical scenario as a stem. “Understanding” questions may ask students to identify examples of a given term or concept or interpret the meaning of an idea or concept.</w:t>
            </w:r>
          </w:p>
          <w:p w14:paraId="0CFEC703" w14:textId="141F27B1" w:rsidR="002A1459" w:rsidRPr="002A1459" w:rsidRDefault="002A1459" w:rsidP="002A1459">
            <w:pPr>
              <w:rPr>
                <w:b/>
                <w:color w:val="FFFFFF" w:themeColor="background1"/>
                <w:sz w:val="24"/>
              </w:rPr>
            </w:pPr>
            <w:r w:rsidRPr="004B55BB">
              <w:rPr>
                <w:rFonts w:ascii="Trade Gothic LT Std" w:hAnsi="Trade Gothic LT Std"/>
                <w:b/>
                <w:sz w:val="18"/>
                <w:szCs w:val="18"/>
              </w:rPr>
              <w:t xml:space="preserve">Applying Questions: </w:t>
            </w:r>
            <w:r w:rsidRPr="004B55BB">
              <w:rPr>
                <w:rFonts w:ascii="Trade Gothic LT Std" w:hAnsi="Trade Gothic LT Std"/>
                <w:sz w:val="18"/>
                <w:szCs w:val="18"/>
              </w:rPr>
              <w:t>These questions demand that a student understands the information and can apply it to a clinical context. A typical question would present a patient scenario and ask the student to elicit factors on history that would be important, predict physical examination or test results, determine the most likely diagnosis, suggest management (drug and non-drug), or recommend a monitoring plan. The question presented at the beginning of this primer is an example of an MCQ that would fall under this category.</w:t>
            </w:r>
          </w:p>
        </w:tc>
      </w:tr>
      <w:tr w:rsidR="002A1459" w14:paraId="3BB921BA" w14:textId="77777777" w:rsidTr="002A1459">
        <w:trPr>
          <w:trHeight w:val="440"/>
        </w:trPr>
        <w:tc>
          <w:tcPr>
            <w:tcW w:w="14063" w:type="dxa"/>
            <w:shd w:val="clear" w:color="auto" w:fill="008BAE"/>
            <w:vAlign w:val="center"/>
          </w:tcPr>
          <w:p w14:paraId="2CDD2AA1" w14:textId="2ABDA7C7" w:rsidR="002A1459" w:rsidRDefault="002A1459" w:rsidP="002A1459">
            <w:pPr>
              <w:rPr>
                <w:b/>
              </w:rPr>
            </w:pPr>
            <w:r w:rsidRPr="002A1459">
              <w:rPr>
                <w:b/>
                <w:color w:val="FFFFFF" w:themeColor="background1"/>
                <w:sz w:val="24"/>
              </w:rPr>
              <w:t xml:space="preserve">NOTE </w:t>
            </w:r>
            <w:r>
              <w:rPr>
                <w:b/>
                <w:color w:val="FFFFFF" w:themeColor="background1"/>
                <w:sz w:val="24"/>
              </w:rPr>
              <w:t xml:space="preserve">2: </w:t>
            </w:r>
            <w:r w:rsidRPr="002A1459">
              <w:rPr>
                <w:b/>
                <w:color w:val="FFFFFF" w:themeColor="background1"/>
                <w:sz w:val="24"/>
              </w:rPr>
              <w:t>Terminology</w:t>
            </w:r>
          </w:p>
        </w:tc>
      </w:tr>
      <w:tr w:rsidR="002A1459" w14:paraId="6D87B535" w14:textId="77777777" w:rsidTr="002A1459">
        <w:trPr>
          <w:trHeight w:val="5374"/>
        </w:trPr>
        <w:tc>
          <w:tcPr>
            <w:tcW w:w="14063" w:type="dxa"/>
          </w:tcPr>
          <w:p w14:paraId="484FC219" w14:textId="77777777" w:rsidR="002A1459" w:rsidRPr="00BB6A3F" w:rsidRDefault="002A1459" w:rsidP="002A1459">
            <w:pPr>
              <w:spacing w:line="280" w:lineRule="exact"/>
              <w:rPr>
                <w:rFonts w:ascii="Trade Gothic LT Std" w:hAnsi="Trade Gothic LT Std"/>
                <w:sz w:val="20"/>
                <w:szCs w:val="20"/>
              </w:rPr>
            </w:pPr>
            <w:r w:rsidRPr="00BB6A3F">
              <w:rPr>
                <w:rFonts w:ascii="Trade Gothic LT Std" w:hAnsi="Trade Gothic LT Std"/>
                <w:sz w:val="20"/>
                <w:szCs w:val="20"/>
              </w:rPr>
              <w:t xml:space="preserve">The main body of the question is the </w:t>
            </w:r>
            <w:r w:rsidRPr="00BB6A3F">
              <w:rPr>
                <w:rFonts w:ascii="Trade Gothic LT Std" w:hAnsi="Trade Gothic LT Std"/>
                <w:b/>
                <w:color w:val="00285B"/>
                <w:sz w:val="20"/>
                <w:szCs w:val="20"/>
              </w:rPr>
              <w:t>Stem</w:t>
            </w:r>
            <w:r w:rsidRPr="00BB6A3F">
              <w:rPr>
                <w:rFonts w:ascii="Trade Gothic LT Std" w:hAnsi="Trade Gothic LT Std"/>
                <w:sz w:val="20"/>
                <w:szCs w:val="20"/>
              </w:rPr>
              <w:t xml:space="preserve">. The task is called the </w:t>
            </w:r>
            <w:r w:rsidRPr="00BB6A3F">
              <w:rPr>
                <w:rFonts w:ascii="Trade Gothic LT Std" w:hAnsi="Trade Gothic LT Std"/>
                <w:b/>
                <w:color w:val="00285B"/>
                <w:sz w:val="20"/>
                <w:szCs w:val="20"/>
              </w:rPr>
              <w:t>Lead-In</w:t>
            </w:r>
            <w:r w:rsidRPr="00BB6A3F">
              <w:rPr>
                <w:rFonts w:ascii="Trade Gothic LT Std" w:hAnsi="Trade Gothic LT Std"/>
                <w:color w:val="00285B"/>
                <w:sz w:val="20"/>
                <w:szCs w:val="20"/>
              </w:rPr>
              <w:t xml:space="preserve"> </w:t>
            </w:r>
            <w:r w:rsidRPr="00BB6A3F">
              <w:rPr>
                <w:rFonts w:ascii="Trade Gothic LT Std" w:hAnsi="Trade Gothic LT Std"/>
                <w:sz w:val="20"/>
                <w:szCs w:val="20"/>
              </w:rPr>
              <w:t xml:space="preserve">question. The response options are the </w:t>
            </w:r>
            <w:r w:rsidRPr="00BB6A3F">
              <w:rPr>
                <w:rFonts w:ascii="Trade Gothic LT Std" w:hAnsi="Trade Gothic LT Std"/>
                <w:b/>
                <w:color w:val="00285B"/>
                <w:sz w:val="20"/>
                <w:szCs w:val="20"/>
              </w:rPr>
              <w:t>Distractors</w:t>
            </w:r>
            <w:r w:rsidRPr="00BB6A3F">
              <w:rPr>
                <w:rFonts w:ascii="Trade Gothic LT Std" w:hAnsi="Trade Gothic LT Std"/>
                <w:sz w:val="20"/>
                <w:szCs w:val="20"/>
              </w:rPr>
              <w:t xml:space="preserve"> (wrong answers) and the </w:t>
            </w:r>
            <w:r w:rsidRPr="00BB6A3F">
              <w:rPr>
                <w:rFonts w:ascii="Trade Gothic LT Std" w:hAnsi="Trade Gothic LT Std"/>
                <w:b/>
                <w:color w:val="00285B"/>
                <w:sz w:val="20"/>
                <w:szCs w:val="20"/>
              </w:rPr>
              <w:t>Key</w:t>
            </w:r>
            <w:r w:rsidRPr="00BB6A3F">
              <w:rPr>
                <w:rFonts w:ascii="Trade Gothic LT Std" w:hAnsi="Trade Gothic LT Std"/>
                <w:sz w:val="20"/>
                <w:szCs w:val="20"/>
              </w:rPr>
              <w:t xml:space="preserve"> (the right answer). See example below:</w:t>
            </w:r>
          </w:p>
          <w:p w14:paraId="4E55D142" w14:textId="77777777" w:rsidR="002A1459" w:rsidRPr="00BB6A3F" w:rsidRDefault="002A1459" w:rsidP="002A1459">
            <w:pPr>
              <w:spacing w:line="280" w:lineRule="exact"/>
              <w:rPr>
                <w:rFonts w:ascii="Trade Gothic LT Std" w:hAnsi="Trade Gothic LT Std"/>
                <w:sz w:val="20"/>
                <w:szCs w:val="20"/>
              </w:rPr>
            </w:pPr>
            <w:r w:rsidRPr="00BB6A3F">
              <w:rPr>
                <w:rFonts w:ascii="Trade Gothic LT Std" w:hAnsi="Trade Gothic LT Std"/>
                <w:noProof/>
                <w:sz w:val="20"/>
                <w:szCs w:val="20"/>
              </w:rPr>
              <mc:AlternateContent>
                <mc:Choice Requires="wps">
                  <w:drawing>
                    <wp:anchor distT="0" distB="0" distL="114300" distR="114300" simplePos="0" relativeHeight="251661312" behindDoc="0" locked="0" layoutInCell="1" allowOverlap="1" wp14:anchorId="0643B13C" wp14:editId="6DF30C95">
                      <wp:simplePos x="0" y="0"/>
                      <wp:positionH relativeFrom="margin">
                        <wp:posOffset>14468</wp:posOffset>
                      </wp:positionH>
                      <wp:positionV relativeFrom="paragraph">
                        <wp:posOffset>128270</wp:posOffset>
                      </wp:positionV>
                      <wp:extent cx="4843848" cy="1209675"/>
                      <wp:effectExtent l="0" t="0" r="13970" b="28575"/>
                      <wp:wrapNone/>
                      <wp:docPr id="3" name="Rounded Rectangle 3"/>
                      <wp:cNvGraphicFramePr/>
                      <a:graphic xmlns:a="http://schemas.openxmlformats.org/drawingml/2006/main">
                        <a:graphicData uri="http://schemas.microsoft.com/office/word/2010/wordprocessingShape">
                          <wps:wsp>
                            <wps:cNvSpPr/>
                            <wps:spPr>
                              <a:xfrm>
                                <a:off x="0" y="0"/>
                                <a:ext cx="4843848" cy="12096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4683B7">
                    <v:roundrect id="Rounded Rectangle 3" style="position:absolute;margin-left:1.15pt;margin-top:10.1pt;width:381.4pt;height:9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385d8a" strokeweight="2pt" arcsize="10923f" w14:anchorId="3C96A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">
                      <w10:wrap anchorx="margin"/>
                    </v:roundrect>
                  </w:pict>
                </mc:Fallback>
              </mc:AlternateContent>
            </w:r>
          </w:p>
          <w:p w14:paraId="4D49B348" w14:textId="77777777" w:rsidR="002A1459" w:rsidRPr="00BB6A3F" w:rsidRDefault="002A1459" w:rsidP="002A1459">
            <w:pPr>
              <w:spacing w:line="280" w:lineRule="exact"/>
              <w:ind w:left="288"/>
              <w:rPr>
                <w:rFonts w:ascii="Trade Gothic LT Std" w:hAnsi="Trade Gothic LT Std"/>
                <w:sz w:val="20"/>
                <w:szCs w:val="20"/>
              </w:rPr>
            </w:pPr>
            <w:r w:rsidRPr="00BB6A3F">
              <w:rPr>
                <w:rFonts w:ascii="Trade Gothic LT Std" w:hAnsi="Trade Gothic LT Std"/>
                <w:noProof/>
                <w:sz w:val="20"/>
                <w:szCs w:val="20"/>
              </w:rPr>
              <mc:AlternateContent>
                <mc:Choice Requires="wps">
                  <w:drawing>
                    <wp:anchor distT="0" distB="0" distL="114300" distR="114300" simplePos="0" relativeHeight="251663360" behindDoc="0" locked="0" layoutInCell="1" allowOverlap="1" wp14:anchorId="20369C67" wp14:editId="6A1AE106">
                      <wp:simplePos x="0" y="0"/>
                      <wp:positionH relativeFrom="column">
                        <wp:posOffset>4901428</wp:posOffset>
                      </wp:positionH>
                      <wp:positionV relativeFrom="paragraph">
                        <wp:posOffset>71755</wp:posOffset>
                      </wp:positionV>
                      <wp:extent cx="205105" cy="131445"/>
                      <wp:effectExtent l="19050" t="19050" r="23495" b="40005"/>
                      <wp:wrapNone/>
                      <wp:docPr id="4" name="Right Arrow 4"/>
                      <wp:cNvGraphicFramePr/>
                      <a:graphic xmlns:a="http://schemas.openxmlformats.org/drawingml/2006/main">
                        <a:graphicData uri="http://schemas.microsoft.com/office/word/2010/wordprocessingShape">
                          <wps:wsp>
                            <wps:cNvSpPr/>
                            <wps:spPr>
                              <a:xfrm rot="10800000">
                                <a:off x="0" y="0"/>
                                <a:ext cx="205105" cy="1314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526BF95">
                    <v:shapetype id="_x0000_t13" coordsize="21600,21600" o:spt="13" adj="16200,5400" path="m@0,l@0@1,0@1,0@2@0@2@0,21600,21600,10800xe" w14:anchorId="5BE4A60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4" style="position:absolute;margin-left:385.95pt;margin-top:5.65pt;width:16.15pt;height:10.35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strokecolor="#385d8a" strokeweight="2pt" type="#_x0000_t13" adj="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"/>
                  </w:pict>
                </mc:Fallback>
              </mc:AlternateContent>
            </w:r>
            <w:r w:rsidRPr="00BB6A3F">
              <w:rPr>
                <w:rFonts w:ascii="Trade Gothic LT Std" w:hAnsi="Trade Gothic LT Std"/>
                <w:noProof/>
                <w:sz w:val="20"/>
                <w:szCs w:val="20"/>
              </w:rPr>
              <mc:AlternateContent>
                <mc:Choice Requires="wps">
                  <w:drawing>
                    <wp:anchor distT="0" distB="0" distL="114300" distR="114300" simplePos="0" relativeHeight="251662336" behindDoc="0" locked="0" layoutInCell="1" allowOverlap="1" wp14:anchorId="24379992" wp14:editId="040B2938">
                      <wp:simplePos x="0" y="0"/>
                      <wp:positionH relativeFrom="column">
                        <wp:posOffset>5116058</wp:posOffset>
                      </wp:positionH>
                      <wp:positionV relativeFrom="paragraph">
                        <wp:posOffset>17145</wp:posOffset>
                      </wp:positionV>
                      <wp:extent cx="548640" cy="263525"/>
                      <wp:effectExtent l="0" t="0" r="2286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3525"/>
                              </a:xfrm>
                              <a:prstGeom prst="rect">
                                <a:avLst/>
                              </a:prstGeom>
                              <a:solidFill>
                                <a:srgbClr val="FFFFFF"/>
                              </a:solidFill>
                              <a:ln w="9525">
                                <a:solidFill>
                                  <a:srgbClr val="000000"/>
                                </a:solidFill>
                                <a:miter lim="800000"/>
                                <a:headEnd/>
                                <a:tailEnd/>
                              </a:ln>
                            </wps:spPr>
                            <wps:txbx>
                              <w:txbxContent>
                                <w:p w14:paraId="1D126D6C" w14:textId="77777777" w:rsidR="002A1459" w:rsidRDefault="002A1459" w:rsidP="002A1459">
                                  <w:r>
                                    <w:t>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A903E1">
                    <v:shapetype id="_x0000_t202" coordsize="21600,21600" o:spt="202" path="m,l,21600r21600,l21600,xe" w14:anchorId="24379992">
                      <v:stroke joinstyle="miter"/>
                      <v:path gradientshapeok="t" o:connecttype="rect"/>
                    </v:shapetype>
                    <v:shape id="Text Box 2" style="position:absolute;left:0;text-align:left;margin-left:402.85pt;margin-top:1.35pt;width:43.2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">
                      <v:textbox>
                        <w:txbxContent>
                          <w:p w:rsidR="002A1459" w:rsidP="002A1459" w:rsidRDefault="002A1459" w14:paraId="427A4376" w14:textId="77777777">
                            <w:r>
                              <w:t>STEM</w:t>
                            </w:r>
                          </w:p>
                        </w:txbxContent>
                      </v:textbox>
                    </v:shape>
                  </w:pict>
                </mc:Fallback>
              </mc:AlternateContent>
            </w:r>
            <w:r w:rsidRPr="00BB6A3F">
              <w:rPr>
                <w:rFonts w:ascii="Trade Gothic LT Std" w:hAnsi="Trade Gothic LT Std"/>
                <w:sz w:val="20"/>
                <w:szCs w:val="20"/>
              </w:rPr>
              <w:t xml:space="preserve">A 56–year-old man presents to the clinic reporting retrosternal chest pain for </w:t>
            </w:r>
          </w:p>
          <w:p w14:paraId="1F6FB6FC" w14:textId="77777777" w:rsidR="002A1459" w:rsidRPr="00BB6A3F" w:rsidRDefault="002A1459" w:rsidP="002A1459">
            <w:pPr>
              <w:spacing w:line="280" w:lineRule="exact"/>
              <w:ind w:left="288"/>
              <w:rPr>
                <w:rFonts w:ascii="Trade Gothic LT Std" w:hAnsi="Trade Gothic LT Std"/>
                <w:sz w:val="20"/>
                <w:szCs w:val="20"/>
              </w:rPr>
            </w:pPr>
            <w:r w:rsidRPr="00BB6A3F">
              <w:rPr>
                <w:rFonts w:ascii="Trade Gothic LT Std" w:hAnsi="Trade Gothic LT Std"/>
                <w:sz w:val="20"/>
                <w:szCs w:val="20"/>
              </w:rPr>
              <w:t xml:space="preserve">the last 2 weeks that is described as a heavy sensation. The pain occurs only </w:t>
            </w:r>
          </w:p>
          <w:p w14:paraId="1BCBB59E" w14:textId="77777777" w:rsidR="002A1459" w:rsidRPr="00BB6A3F" w:rsidRDefault="002A1459" w:rsidP="002A1459">
            <w:pPr>
              <w:spacing w:line="280" w:lineRule="exact"/>
              <w:ind w:left="288"/>
              <w:rPr>
                <w:rFonts w:ascii="Trade Gothic LT Std" w:hAnsi="Trade Gothic LT Std"/>
                <w:sz w:val="20"/>
                <w:szCs w:val="20"/>
              </w:rPr>
            </w:pPr>
            <w:r w:rsidRPr="00BB6A3F">
              <w:rPr>
                <w:rFonts w:ascii="Trade Gothic LT Std" w:hAnsi="Trade Gothic LT Std"/>
                <w:sz w:val="20"/>
                <w:szCs w:val="20"/>
              </w:rPr>
              <w:t>with climbing stairs or running for the bus and is associated with shortness of</w:t>
            </w:r>
          </w:p>
          <w:p w14:paraId="71034098" w14:textId="77777777" w:rsidR="002A1459" w:rsidRPr="00BB6A3F" w:rsidRDefault="002A1459" w:rsidP="002A1459">
            <w:pPr>
              <w:spacing w:line="280" w:lineRule="exact"/>
              <w:ind w:left="288"/>
              <w:rPr>
                <w:rFonts w:ascii="Trade Gothic LT Std" w:hAnsi="Trade Gothic LT Std"/>
                <w:sz w:val="20"/>
                <w:szCs w:val="20"/>
              </w:rPr>
            </w:pPr>
            <w:r w:rsidRPr="00BB6A3F">
              <w:rPr>
                <w:rFonts w:ascii="Trade Gothic LT Std" w:hAnsi="Trade Gothic LT Std"/>
                <w:sz w:val="20"/>
                <w:szCs w:val="20"/>
              </w:rPr>
              <w:t xml:space="preserve">breath and palpitations. His past medical history is significant for hypertension </w:t>
            </w:r>
          </w:p>
          <w:p w14:paraId="24D1EB06" w14:textId="77777777" w:rsidR="002A1459" w:rsidRPr="00BB6A3F" w:rsidRDefault="002A1459" w:rsidP="002A1459">
            <w:pPr>
              <w:spacing w:line="280" w:lineRule="exact"/>
              <w:ind w:left="288"/>
              <w:rPr>
                <w:rFonts w:ascii="Trade Gothic LT Std" w:hAnsi="Trade Gothic LT Std"/>
                <w:sz w:val="20"/>
                <w:szCs w:val="20"/>
              </w:rPr>
            </w:pPr>
            <w:r w:rsidRPr="00BB6A3F">
              <w:rPr>
                <w:rFonts w:ascii="Trade Gothic LT Std" w:hAnsi="Trade Gothic LT Std"/>
                <w:sz w:val="20"/>
                <w:szCs w:val="20"/>
              </w:rPr>
              <w:t xml:space="preserve">and high cholesterol and he is on hydrochlorothiazide and atorvastatin. His </w:t>
            </w:r>
          </w:p>
          <w:p w14:paraId="24321CEC" w14:textId="77777777" w:rsidR="002A1459" w:rsidRPr="00BB6A3F" w:rsidRDefault="002A1459" w:rsidP="002A1459">
            <w:pPr>
              <w:spacing w:line="280" w:lineRule="exact"/>
              <w:ind w:left="288"/>
              <w:rPr>
                <w:rFonts w:ascii="Trade Gothic LT Std" w:hAnsi="Trade Gothic LT Std"/>
                <w:sz w:val="20"/>
                <w:szCs w:val="20"/>
              </w:rPr>
            </w:pPr>
            <w:r w:rsidRPr="00BB6A3F">
              <w:rPr>
                <w:rFonts w:ascii="Trade Gothic LT Std" w:hAnsi="Trade Gothic LT Std"/>
                <w:sz w:val="20"/>
                <w:szCs w:val="20"/>
              </w:rPr>
              <w:t>physical examination is unremarkable.</w:t>
            </w:r>
          </w:p>
          <w:p w14:paraId="318C581C" w14:textId="77777777" w:rsidR="002A1459" w:rsidRPr="00BB6A3F" w:rsidRDefault="002A1459" w:rsidP="002A1459">
            <w:pPr>
              <w:shd w:val="clear" w:color="auto" w:fill="FFFFFF"/>
              <w:spacing w:line="280" w:lineRule="exact"/>
              <w:textAlignment w:val="baseline"/>
              <w:rPr>
                <w:rFonts w:ascii="Trade Gothic LT Std" w:hAnsi="Trade Gothic LT Std"/>
                <w:sz w:val="8"/>
                <w:szCs w:val="20"/>
              </w:rPr>
            </w:pPr>
          </w:p>
          <w:p w14:paraId="701D03DC" w14:textId="77777777" w:rsidR="002A1459" w:rsidRPr="00BB6A3F" w:rsidRDefault="002A1459" w:rsidP="002A1459">
            <w:pPr>
              <w:shd w:val="clear" w:color="auto" w:fill="FFFFFF"/>
              <w:spacing w:line="280" w:lineRule="exact"/>
              <w:ind w:left="2160"/>
              <w:textAlignment w:val="baseline"/>
              <w:rPr>
                <w:rFonts w:ascii="Trade Gothic LT Std" w:hAnsi="Trade Gothic LT Std"/>
                <w:sz w:val="20"/>
                <w:szCs w:val="20"/>
              </w:rPr>
            </w:pPr>
          </w:p>
          <w:p w14:paraId="2429F906" w14:textId="77777777" w:rsidR="002A1459" w:rsidRPr="00BB6A3F" w:rsidRDefault="002A1459" w:rsidP="002A1459">
            <w:pPr>
              <w:shd w:val="clear" w:color="auto" w:fill="FFFFFF"/>
              <w:spacing w:line="280" w:lineRule="exact"/>
              <w:ind w:left="2160"/>
              <w:textAlignment w:val="baseline"/>
              <w:rPr>
                <w:rFonts w:ascii="Trade Gothic LT Std" w:hAnsi="Trade Gothic LT Std"/>
                <w:sz w:val="20"/>
                <w:szCs w:val="20"/>
              </w:rPr>
            </w:pPr>
            <w:r w:rsidRPr="00BB6A3F">
              <w:rPr>
                <w:rFonts w:ascii="Trade Gothic LT Std" w:hAnsi="Trade Gothic LT Std"/>
                <w:noProof/>
                <w:sz w:val="20"/>
                <w:szCs w:val="20"/>
              </w:rPr>
              <mc:AlternateContent>
                <mc:Choice Requires="wps">
                  <w:drawing>
                    <wp:anchor distT="0" distB="0" distL="114300" distR="114300" simplePos="0" relativeHeight="251673600" behindDoc="0" locked="0" layoutInCell="1" allowOverlap="1" wp14:anchorId="3B38FF25" wp14:editId="14A0F1F4">
                      <wp:simplePos x="0" y="0"/>
                      <wp:positionH relativeFrom="column">
                        <wp:posOffset>4329430</wp:posOffset>
                      </wp:positionH>
                      <wp:positionV relativeFrom="paragraph">
                        <wp:posOffset>101463</wp:posOffset>
                      </wp:positionV>
                      <wp:extent cx="620396" cy="63809"/>
                      <wp:effectExtent l="19050" t="76200" r="27305" b="50800"/>
                      <wp:wrapNone/>
                      <wp:docPr id="12" name="Straight Arrow Connector 12"/>
                      <wp:cNvGraphicFramePr/>
                      <a:graphic xmlns:a="http://schemas.openxmlformats.org/drawingml/2006/main">
                        <a:graphicData uri="http://schemas.microsoft.com/office/word/2010/wordprocessingShape">
                          <wps:wsp>
                            <wps:cNvCnPr/>
                            <wps:spPr>
                              <a:xfrm flipH="1" flipV="1">
                                <a:off x="0" y="0"/>
                                <a:ext cx="620396" cy="63809"/>
                              </a:xfrm>
                              <a:prstGeom prst="straightConnector1">
                                <a:avLst/>
                              </a:prstGeom>
                              <a:noFill/>
                              <a:ln w="6350" cap="flat" cmpd="sng" algn="ctr">
                                <a:solidFill>
                                  <a:srgbClr val="5B9BD5"/>
                                </a:solidFill>
                                <a:prstDash val="solid"/>
                                <a:miter lim="800000"/>
                                <a:tailEnd type="arrow"/>
                              </a:ln>
                              <a:effectLst/>
                            </wps:spPr>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B3BE17">
                    <v:shapetype id="_x0000_t32" coordsize="21600,21600" o:oned="t" filled="f" o:spt="32" path="m,l21600,21600e" w14:anchorId="528FE99A">
                      <v:path fillok="f" arrowok="t" o:connecttype="none"/>
                      <o:lock v:ext="edit" shapetype="t"/>
                    </v:shapetype>
                    <v:shape id="Straight Arrow Connector 12" style="position:absolute;margin-left:340.9pt;margin-top:8pt;width:48.85pt;height:5pt;flip:x 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5b9bd5"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">
                      <v:stroke joinstyle="miter" endarrow="open"/>
                    </v:shape>
                  </w:pict>
                </mc:Fallback>
              </mc:AlternateContent>
            </w:r>
            <w:r w:rsidRPr="00BB6A3F">
              <w:rPr>
                <w:rFonts w:ascii="Trade Gothic LT Std" w:hAnsi="Trade Gothic LT Std"/>
                <w:noProof/>
                <w:sz w:val="20"/>
                <w:szCs w:val="20"/>
              </w:rPr>
              <mc:AlternateContent>
                <mc:Choice Requires="wps">
                  <w:drawing>
                    <wp:anchor distT="0" distB="0" distL="114300" distR="114300" simplePos="0" relativeHeight="251672576" behindDoc="0" locked="0" layoutInCell="1" allowOverlap="1" wp14:anchorId="7D6EEA5D" wp14:editId="2321F1FD">
                      <wp:simplePos x="0" y="0"/>
                      <wp:positionH relativeFrom="column">
                        <wp:posOffset>4955042</wp:posOffset>
                      </wp:positionH>
                      <wp:positionV relativeFrom="paragraph">
                        <wp:posOffset>12065</wp:posOffset>
                      </wp:positionV>
                      <wp:extent cx="635000" cy="241300"/>
                      <wp:effectExtent l="0" t="0" r="1270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41300"/>
                              </a:xfrm>
                              <a:prstGeom prst="rect">
                                <a:avLst/>
                              </a:prstGeom>
                              <a:solidFill>
                                <a:srgbClr val="FFFFFF"/>
                              </a:solidFill>
                              <a:ln w="9525">
                                <a:solidFill>
                                  <a:srgbClr val="000000"/>
                                </a:solidFill>
                                <a:miter lim="800000"/>
                                <a:headEnd/>
                                <a:tailEnd/>
                              </a:ln>
                            </wps:spPr>
                            <wps:txbx>
                              <w:txbxContent>
                                <w:p w14:paraId="66FC8466" w14:textId="77777777" w:rsidR="002A1459" w:rsidRDefault="002A1459" w:rsidP="002A1459">
                                  <w:r>
                                    <w:t>Lead-In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355E021">
                    <v:shape id="_x0000_s1028" style="position:absolute;left:0;text-align:left;margin-left:390.15pt;margin-top:.95pt;width:50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" w14:anchorId="7D6EEA5D">
                      <v:textbox>
                        <w:txbxContent>
                          <w:p w:rsidR="002A1459" w:rsidP="002A1459" w:rsidRDefault="002A1459" w14:paraId="07138C95" w14:textId="77777777">
                            <w:r>
                              <w:t>Lead-In</w:t>
                            </w:r>
                          </w:p>
                        </w:txbxContent>
                      </v:textbox>
                    </v:shape>
                  </w:pict>
                </mc:Fallback>
              </mc:AlternateContent>
            </w:r>
            <w:r w:rsidRPr="00BB6A3F">
              <w:rPr>
                <w:rFonts w:ascii="Trade Gothic LT Std" w:hAnsi="Trade Gothic LT Std"/>
                <w:sz w:val="20"/>
                <w:szCs w:val="20"/>
              </w:rPr>
              <w:t xml:space="preserve">Which one of the following is the best next step?  </w:t>
            </w:r>
          </w:p>
          <w:p w14:paraId="79431672" w14:textId="77777777" w:rsidR="002A1459" w:rsidRPr="008D32E0" w:rsidRDefault="002A1459" w:rsidP="002A1459">
            <w:pPr>
              <w:shd w:val="clear" w:color="auto" w:fill="FFFFFF"/>
              <w:spacing w:line="280" w:lineRule="exact"/>
              <w:ind w:left="2160"/>
              <w:textAlignment w:val="baseline"/>
              <w:rPr>
                <w:rFonts w:ascii="Trade Gothic LT Std" w:hAnsi="Trade Gothic LT Std"/>
                <w:sz w:val="8"/>
                <w:szCs w:val="20"/>
              </w:rPr>
            </w:pPr>
          </w:p>
          <w:p w14:paraId="1DC10741" w14:textId="77777777" w:rsidR="002A1459" w:rsidRPr="00BB6A3F" w:rsidRDefault="002A1459" w:rsidP="002A1459">
            <w:pPr>
              <w:shd w:val="clear" w:color="auto" w:fill="FFFFFF"/>
              <w:spacing w:line="280" w:lineRule="exact"/>
              <w:ind w:left="2160"/>
              <w:textAlignment w:val="baseline"/>
              <w:rPr>
                <w:rFonts w:ascii="Trade Gothic LT Std" w:hAnsi="Trade Gothic LT Std"/>
                <w:sz w:val="20"/>
                <w:szCs w:val="20"/>
              </w:rPr>
            </w:pPr>
            <w:r w:rsidRPr="00BB6A3F">
              <w:rPr>
                <w:rFonts w:ascii="Trade Gothic LT Std" w:hAnsi="Trade Gothic LT Std"/>
                <w:noProof/>
                <w:sz w:val="20"/>
                <w:szCs w:val="20"/>
              </w:rPr>
              <mc:AlternateContent>
                <mc:Choice Requires="wps">
                  <w:drawing>
                    <wp:anchor distT="0" distB="0" distL="114300" distR="114300" simplePos="0" relativeHeight="251669504" behindDoc="0" locked="0" layoutInCell="1" allowOverlap="1" wp14:anchorId="684D48A8" wp14:editId="77E93563">
                      <wp:simplePos x="0" y="0"/>
                      <wp:positionH relativeFrom="column">
                        <wp:posOffset>-114935</wp:posOffset>
                      </wp:positionH>
                      <wp:positionV relativeFrom="paragraph">
                        <wp:posOffset>244475</wp:posOffset>
                      </wp:positionV>
                      <wp:extent cx="1227455" cy="317500"/>
                      <wp:effectExtent l="0" t="0" r="10795"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17500"/>
                              </a:xfrm>
                              <a:prstGeom prst="rect">
                                <a:avLst/>
                              </a:prstGeom>
                              <a:solidFill>
                                <a:srgbClr val="FFFFFF"/>
                              </a:solidFill>
                              <a:ln w="9525">
                                <a:solidFill>
                                  <a:srgbClr val="000000"/>
                                </a:solidFill>
                                <a:miter lim="800000"/>
                                <a:headEnd/>
                                <a:tailEnd/>
                              </a:ln>
                            </wps:spPr>
                            <wps:txbx>
                              <w:txbxContent>
                                <w:p w14:paraId="007037CB" w14:textId="77777777" w:rsidR="002A1459" w:rsidRDefault="002A1459" w:rsidP="002A1459">
                                  <w:r>
                                    <w:t>Response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0DDC191">
                    <v:shape id="_x0000_s1029" style="position:absolute;left:0;text-align:left;margin-left:-9.05pt;margin-top:19.25pt;width:96.6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" w14:anchorId="684D48A8">
                      <v:textbox>
                        <w:txbxContent>
                          <w:p w:rsidR="002A1459" w:rsidP="002A1459" w:rsidRDefault="002A1459" w14:paraId="3A194BC2" w14:textId="77777777">
                            <w:r>
                              <w:t>Response Options</w:t>
                            </w:r>
                          </w:p>
                        </w:txbxContent>
                      </v:textbox>
                    </v:shape>
                  </w:pict>
                </mc:Fallback>
              </mc:AlternateContent>
            </w:r>
            <w:r w:rsidRPr="00BB6A3F">
              <w:rPr>
                <w:rFonts w:ascii="Trade Gothic LT Std" w:hAnsi="Trade Gothic LT Std"/>
                <w:noProof/>
                <w:sz w:val="20"/>
                <w:szCs w:val="20"/>
              </w:rPr>
              <mc:AlternateContent>
                <mc:Choice Requires="wps">
                  <w:drawing>
                    <wp:anchor distT="0" distB="0" distL="114300" distR="114300" simplePos="0" relativeHeight="251666432" behindDoc="0" locked="0" layoutInCell="1" allowOverlap="1" wp14:anchorId="48B2076F" wp14:editId="70D3F986">
                      <wp:simplePos x="0" y="0"/>
                      <wp:positionH relativeFrom="column">
                        <wp:posOffset>2400300</wp:posOffset>
                      </wp:positionH>
                      <wp:positionV relativeFrom="paragraph">
                        <wp:posOffset>298450</wp:posOffset>
                      </wp:positionV>
                      <wp:extent cx="1041400" cy="238760"/>
                      <wp:effectExtent l="38100" t="57150" r="25400" b="27940"/>
                      <wp:wrapNone/>
                      <wp:docPr id="6" name="Straight Arrow Connector 6"/>
                      <wp:cNvGraphicFramePr/>
                      <a:graphic xmlns:a="http://schemas.openxmlformats.org/drawingml/2006/main">
                        <a:graphicData uri="http://schemas.microsoft.com/office/word/2010/wordprocessingShape">
                          <wps:wsp>
                            <wps:cNvCnPr/>
                            <wps:spPr>
                              <a:xfrm flipH="1" flipV="1">
                                <a:off x="0" y="0"/>
                                <a:ext cx="1041400" cy="2387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7633BF1">
                    <v:shape id="Straight Arrow Connector 6" style="position:absolute;margin-left:189pt;margin-top:23.5pt;width:82pt;height:18.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" w14:anchorId="28E60A07">
                      <v:stroke endarrow="open"/>
                    </v:shape>
                  </w:pict>
                </mc:Fallback>
              </mc:AlternateContent>
            </w:r>
            <w:r w:rsidRPr="00BB6A3F">
              <w:rPr>
                <w:rFonts w:ascii="Trade Gothic LT Std" w:hAnsi="Trade Gothic LT Std"/>
                <w:noProof/>
                <w:sz w:val="20"/>
                <w:szCs w:val="20"/>
              </w:rPr>
              <mc:AlternateContent>
                <mc:Choice Requires="wps">
                  <w:drawing>
                    <wp:anchor distT="0" distB="0" distL="114300" distR="114300" simplePos="0" relativeHeight="251668480" behindDoc="0" locked="0" layoutInCell="1" allowOverlap="1" wp14:anchorId="0F187F78" wp14:editId="39DEE6C0">
                      <wp:simplePos x="0" y="0"/>
                      <wp:positionH relativeFrom="column">
                        <wp:posOffset>2876550</wp:posOffset>
                      </wp:positionH>
                      <wp:positionV relativeFrom="paragraph">
                        <wp:posOffset>517525</wp:posOffset>
                      </wp:positionV>
                      <wp:extent cx="542290" cy="102870"/>
                      <wp:effectExtent l="38100" t="76200" r="29210" b="30480"/>
                      <wp:wrapNone/>
                      <wp:docPr id="8" name="Straight Arrow Connector 8"/>
                      <wp:cNvGraphicFramePr/>
                      <a:graphic xmlns:a="http://schemas.openxmlformats.org/drawingml/2006/main">
                        <a:graphicData uri="http://schemas.microsoft.com/office/word/2010/wordprocessingShape">
                          <wps:wsp>
                            <wps:cNvCnPr/>
                            <wps:spPr>
                              <a:xfrm flipH="1" flipV="1">
                                <a:off x="0" y="0"/>
                                <a:ext cx="542290" cy="10287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922947">
                    <v:shape id="Straight Arrow Connector 8" style="position:absolute;margin-left:226.5pt;margin-top:40.75pt;width:42.7pt;height:8.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" w14:anchorId="2F7B21F1">
                      <v:stroke endarrow="open"/>
                    </v:shape>
                  </w:pict>
                </mc:Fallback>
              </mc:AlternateContent>
            </w:r>
            <w:r w:rsidRPr="00BB6A3F">
              <w:rPr>
                <w:rFonts w:ascii="Trade Gothic LT Std" w:hAnsi="Trade Gothic LT Std"/>
                <w:noProof/>
                <w:sz w:val="20"/>
                <w:szCs w:val="20"/>
              </w:rPr>
              <mc:AlternateContent>
                <mc:Choice Requires="wps">
                  <w:drawing>
                    <wp:anchor distT="0" distB="0" distL="114300" distR="114300" simplePos="0" relativeHeight="251671552" behindDoc="0" locked="0" layoutInCell="1" allowOverlap="1" wp14:anchorId="37472A85" wp14:editId="4036F0D4">
                      <wp:simplePos x="0" y="0"/>
                      <wp:positionH relativeFrom="column">
                        <wp:posOffset>2962910</wp:posOffset>
                      </wp:positionH>
                      <wp:positionV relativeFrom="paragraph">
                        <wp:posOffset>111125</wp:posOffset>
                      </wp:positionV>
                      <wp:extent cx="620395" cy="29210"/>
                      <wp:effectExtent l="38100" t="76200" r="0" b="85090"/>
                      <wp:wrapNone/>
                      <wp:docPr id="11" name="Straight Arrow Connector 11"/>
                      <wp:cNvGraphicFramePr/>
                      <a:graphic xmlns:a="http://schemas.openxmlformats.org/drawingml/2006/main">
                        <a:graphicData uri="http://schemas.microsoft.com/office/word/2010/wordprocessingShape">
                          <wps:wsp>
                            <wps:cNvCnPr/>
                            <wps:spPr>
                              <a:xfrm flipH="1" flipV="1">
                                <a:off x="0" y="0"/>
                                <a:ext cx="620395" cy="2921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1212F96D">
                    <v:shape id="Straight Arrow Connector 11" style="position:absolute;margin-left:233.3pt;margin-top:8.75pt;width:48.85pt;height:2.3pt;flip:x y;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" w14:anchorId="6FBBF052">
                      <v:stroke endarrow="open"/>
                    </v:shape>
                  </w:pict>
                </mc:Fallback>
              </mc:AlternateContent>
            </w:r>
            <w:r w:rsidRPr="00BB6A3F">
              <w:rPr>
                <w:rFonts w:ascii="Trade Gothic LT Std" w:hAnsi="Trade Gothic LT Std"/>
                <w:noProof/>
                <w:sz w:val="20"/>
                <w:szCs w:val="20"/>
              </w:rPr>
              <mc:AlternateContent>
                <mc:Choice Requires="wps">
                  <w:drawing>
                    <wp:anchor distT="0" distB="0" distL="114300" distR="114300" simplePos="0" relativeHeight="251665408" behindDoc="0" locked="0" layoutInCell="1" allowOverlap="1" wp14:anchorId="16C1DDEB" wp14:editId="266B3F3D">
                      <wp:simplePos x="0" y="0"/>
                      <wp:positionH relativeFrom="column">
                        <wp:posOffset>3617595</wp:posOffset>
                      </wp:positionH>
                      <wp:positionV relativeFrom="paragraph">
                        <wp:posOffset>22860</wp:posOffset>
                      </wp:positionV>
                      <wp:extent cx="493395" cy="312420"/>
                      <wp:effectExtent l="0" t="0" r="2095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312420"/>
                              </a:xfrm>
                              <a:prstGeom prst="rect">
                                <a:avLst/>
                              </a:prstGeom>
                              <a:solidFill>
                                <a:srgbClr val="FFFFFF"/>
                              </a:solidFill>
                              <a:ln w="9525">
                                <a:solidFill>
                                  <a:srgbClr val="000000"/>
                                </a:solidFill>
                                <a:miter lim="800000"/>
                                <a:headEnd/>
                                <a:tailEnd/>
                              </a:ln>
                            </wps:spPr>
                            <wps:txbx>
                              <w:txbxContent>
                                <w:p w14:paraId="6C190816" w14:textId="77777777" w:rsidR="002A1459" w:rsidRDefault="002A1459" w:rsidP="002A1459">
                                  <w:r>
                                    <w:t>Key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8A2287">
                    <v:shape id="_x0000_s1030" style="position:absolute;left:0;text-align:left;margin-left:284.85pt;margin-top:1.8pt;width:38.8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" w14:anchorId="16C1DDEB">
                      <v:textbox>
                        <w:txbxContent>
                          <w:p w:rsidR="002A1459" w:rsidP="002A1459" w:rsidRDefault="002A1459" w14:paraId="4A5531A6" w14:textId="77777777">
                            <w:r>
                              <w:t>Key</w:t>
                            </w:r>
                          </w:p>
                        </w:txbxContent>
                      </v:textbox>
                    </v:shape>
                  </w:pict>
                </mc:Fallback>
              </mc:AlternateContent>
            </w:r>
            <w:r w:rsidRPr="00BB6A3F">
              <w:rPr>
                <w:rFonts w:ascii="Trade Gothic LT Std" w:hAnsi="Trade Gothic LT Std"/>
                <w:noProof/>
                <w:sz w:val="20"/>
                <w:szCs w:val="20"/>
              </w:rPr>
              <mc:AlternateContent>
                <mc:Choice Requires="wps">
                  <w:drawing>
                    <wp:anchor distT="0" distB="0" distL="114300" distR="114300" simplePos="0" relativeHeight="251670528" behindDoc="0" locked="0" layoutInCell="1" allowOverlap="1" wp14:anchorId="7B65C9D8" wp14:editId="0AFD56A3">
                      <wp:simplePos x="0" y="0"/>
                      <wp:positionH relativeFrom="column">
                        <wp:posOffset>1143000</wp:posOffset>
                      </wp:positionH>
                      <wp:positionV relativeFrom="paragraph">
                        <wp:posOffset>21590</wp:posOffset>
                      </wp:positionV>
                      <wp:extent cx="200025" cy="704215"/>
                      <wp:effectExtent l="38100" t="0" r="28575" b="19685"/>
                      <wp:wrapNone/>
                      <wp:docPr id="10" name="Left Brace 10"/>
                      <wp:cNvGraphicFramePr/>
                      <a:graphic xmlns:a="http://schemas.openxmlformats.org/drawingml/2006/main">
                        <a:graphicData uri="http://schemas.microsoft.com/office/word/2010/wordprocessingShape">
                          <wps:wsp>
                            <wps:cNvSpPr/>
                            <wps:spPr>
                              <a:xfrm>
                                <a:off x="0" y="0"/>
                                <a:ext cx="200025" cy="70421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79ABCED">
                    <v:shapetype id="_x0000_t87" coordsize="21600,21600" filled="f" o:spt="87" adj="1800,10800" path="m21600,qx10800@0l10800@2qy0@11,10800@3l10800@1qy21600,21600e" w14:anchorId="52B73F48">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10" style="position:absolute;margin-left:90pt;margin-top:1.7pt;width:15.75pt;height:55.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color="#4a7ebb" type="#_x0000_t87" adj="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"/>
                  </w:pict>
                </mc:Fallback>
              </mc:AlternateContent>
            </w:r>
            <w:r w:rsidRPr="00BB6A3F">
              <w:rPr>
                <w:rFonts w:ascii="Trade Gothic LT Std" w:hAnsi="Trade Gothic LT Std"/>
                <w:noProof/>
                <w:sz w:val="20"/>
                <w:szCs w:val="20"/>
              </w:rPr>
              <mc:AlternateContent>
                <mc:Choice Requires="wps">
                  <w:drawing>
                    <wp:anchor distT="0" distB="0" distL="114300" distR="114300" simplePos="0" relativeHeight="251664384" behindDoc="0" locked="0" layoutInCell="1" allowOverlap="1" wp14:anchorId="33F165BC" wp14:editId="4ED8B1D1">
                      <wp:simplePos x="0" y="0"/>
                      <wp:positionH relativeFrom="column">
                        <wp:posOffset>3423285</wp:posOffset>
                      </wp:positionH>
                      <wp:positionV relativeFrom="paragraph">
                        <wp:posOffset>543560</wp:posOffset>
                      </wp:positionV>
                      <wp:extent cx="963295" cy="307975"/>
                      <wp:effectExtent l="0" t="0" r="27305"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07975"/>
                              </a:xfrm>
                              <a:prstGeom prst="rect">
                                <a:avLst/>
                              </a:prstGeom>
                              <a:solidFill>
                                <a:srgbClr val="FFFFFF"/>
                              </a:solidFill>
                              <a:ln w="9525">
                                <a:solidFill>
                                  <a:srgbClr val="000000"/>
                                </a:solidFill>
                                <a:miter lim="800000"/>
                                <a:headEnd/>
                                <a:tailEnd/>
                              </a:ln>
                            </wps:spPr>
                            <wps:txbx>
                              <w:txbxContent>
                                <w:p w14:paraId="17582DAE" w14:textId="77777777" w:rsidR="002A1459" w:rsidRDefault="002A1459" w:rsidP="002A1459">
                                  <w:r>
                                    <w:t>Distractors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A82B217">
                    <v:shape id="_x0000_s1031" style="position:absolute;left:0;text-align:left;margin-left:269.55pt;margin-top:42.8pt;width:75.8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" w14:anchorId="33F165BC">
                      <v:textbox>
                        <w:txbxContent>
                          <w:p w:rsidR="002A1459" w:rsidP="002A1459" w:rsidRDefault="002A1459" w14:paraId="02D05428" w14:textId="77777777">
                            <w:r>
                              <w:t>Distractors</w:t>
                            </w:r>
                          </w:p>
                        </w:txbxContent>
                      </v:textbox>
                    </v:shape>
                  </w:pict>
                </mc:Fallback>
              </mc:AlternateContent>
            </w:r>
            <w:r w:rsidRPr="00BB6A3F">
              <w:rPr>
                <w:rFonts w:ascii="Trade Gothic LT Std" w:hAnsi="Trade Gothic LT Std"/>
                <w:sz w:val="20"/>
                <w:szCs w:val="20"/>
              </w:rPr>
              <w:t xml:space="preserve">A) electrocardiogram </w:t>
            </w:r>
            <w:r w:rsidRPr="00BB6A3F">
              <w:rPr>
                <w:rFonts w:ascii="Trade Gothic LT Std" w:hAnsi="Trade Gothic LT Std"/>
                <w:sz w:val="20"/>
                <w:szCs w:val="20"/>
              </w:rPr>
              <w:br/>
              <w:t>B) chest X-ray</w:t>
            </w:r>
            <w:r w:rsidRPr="00BB6A3F">
              <w:rPr>
                <w:rFonts w:ascii="Trade Gothic LT Std" w:hAnsi="Trade Gothic LT Std"/>
                <w:sz w:val="20"/>
                <w:szCs w:val="20"/>
              </w:rPr>
              <w:br/>
              <w:t xml:space="preserve">C) coronary angiogram </w:t>
            </w:r>
          </w:p>
          <w:p w14:paraId="11401B90" w14:textId="77777777" w:rsidR="002A1459" w:rsidRPr="00BB6A3F" w:rsidRDefault="002A1459" w:rsidP="002A1459">
            <w:pPr>
              <w:shd w:val="clear" w:color="auto" w:fill="FFFFFF"/>
              <w:spacing w:line="280" w:lineRule="exact"/>
              <w:ind w:left="1440" w:firstLine="720"/>
              <w:textAlignment w:val="baseline"/>
              <w:rPr>
                <w:rFonts w:ascii="Trade Gothic LT Std" w:hAnsi="Trade Gothic LT Std"/>
                <w:sz w:val="20"/>
                <w:szCs w:val="20"/>
              </w:rPr>
            </w:pPr>
            <w:r w:rsidRPr="00BB6A3F">
              <w:rPr>
                <w:rFonts w:ascii="Trade Gothic LT Std" w:hAnsi="Trade Gothic LT Std"/>
                <w:noProof/>
                <w:sz w:val="20"/>
                <w:szCs w:val="20"/>
              </w:rPr>
              <mc:AlternateContent>
                <mc:Choice Requires="wps">
                  <w:drawing>
                    <wp:anchor distT="0" distB="0" distL="114300" distR="114300" simplePos="0" relativeHeight="251667456" behindDoc="0" locked="0" layoutInCell="1" allowOverlap="1" wp14:anchorId="6A2A7491" wp14:editId="79C6D01D">
                      <wp:simplePos x="0" y="0"/>
                      <wp:positionH relativeFrom="column">
                        <wp:posOffset>2676525</wp:posOffset>
                      </wp:positionH>
                      <wp:positionV relativeFrom="paragraph">
                        <wp:posOffset>115570</wp:posOffset>
                      </wp:positionV>
                      <wp:extent cx="742315" cy="134620"/>
                      <wp:effectExtent l="38100" t="76200" r="19685" b="36830"/>
                      <wp:wrapNone/>
                      <wp:docPr id="14" name="Straight Arrow Connector 14"/>
                      <wp:cNvGraphicFramePr/>
                      <a:graphic xmlns:a="http://schemas.openxmlformats.org/drawingml/2006/main">
                        <a:graphicData uri="http://schemas.microsoft.com/office/word/2010/wordprocessingShape">
                          <wps:wsp>
                            <wps:cNvCnPr/>
                            <wps:spPr>
                              <a:xfrm flipH="1" flipV="1">
                                <a:off x="0" y="0"/>
                                <a:ext cx="742315" cy="1346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C958394">
                    <v:shape id="Straight Arrow Connector 14" style="position:absolute;margin-left:210.75pt;margin-top:9.1pt;width:58.45pt;height:10.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a7ebb"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" w14:anchorId="52F2B1C0">
                      <v:stroke endarrow="open"/>
                    </v:shape>
                  </w:pict>
                </mc:Fallback>
              </mc:AlternateContent>
            </w:r>
            <w:r w:rsidRPr="00BB6A3F">
              <w:rPr>
                <w:rFonts w:ascii="Trade Gothic LT Std" w:hAnsi="Trade Gothic LT Std"/>
                <w:sz w:val="20"/>
                <w:szCs w:val="20"/>
              </w:rPr>
              <w:t>D) echocardiogram</w:t>
            </w:r>
          </w:p>
          <w:p w14:paraId="11DD3004" w14:textId="4AEB85EC" w:rsidR="002A1459" w:rsidRPr="00FD5A07" w:rsidRDefault="002A1459" w:rsidP="002A1459">
            <w:pPr>
              <w:spacing w:after="160" w:line="259" w:lineRule="auto"/>
              <w:rPr>
                <w:sz w:val="20"/>
                <w:szCs w:val="20"/>
              </w:rPr>
            </w:pPr>
          </w:p>
        </w:tc>
      </w:tr>
    </w:tbl>
    <w:p w14:paraId="199BAF42" w14:textId="049F31CD" w:rsidR="002A1459" w:rsidRDefault="002A1459" w:rsidP="008E28BC"/>
    <w:tbl>
      <w:tblPr>
        <w:tblStyle w:val="TableGrid"/>
        <w:tblpPr w:leftFromText="180" w:rightFromText="180" w:vertAnchor="page" w:horzAnchor="margin" w:tblpX="-545" w:tblpY="1051"/>
        <w:tblW w:w="14063" w:type="dxa"/>
        <w:tblBorders>
          <w:insideH w:val="none" w:sz="0" w:space="0" w:color="auto"/>
          <w:insideV w:val="none" w:sz="0" w:space="0" w:color="auto"/>
        </w:tblBorders>
        <w:tblLook w:val="04A0" w:firstRow="1" w:lastRow="0" w:firstColumn="1" w:lastColumn="0" w:noHBand="0" w:noVBand="1"/>
      </w:tblPr>
      <w:tblGrid>
        <w:gridCol w:w="6660"/>
        <w:gridCol w:w="7403"/>
      </w:tblGrid>
      <w:tr w:rsidR="002A1459" w14:paraId="731C6414" w14:textId="77777777" w:rsidTr="002A1459">
        <w:trPr>
          <w:trHeight w:val="443"/>
        </w:trPr>
        <w:tc>
          <w:tcPr>
            <w:tcW w:w="14063" w:type="dxa"/>
            <w:gridSpan w:val="2"/>
            <w:tcBorders>
              <w:bottom w:val="single" w:sz="4" w:space="0" w:color="auto"/>
            </w:tcBorders>
            <w:shd w:val="clear" w:color="auto" w:fill="008BAE"/>
            <w:vAlign w:val="center"/>
          </w:tcPr>
          <w:p w14:paraId="4335697B" w14:textId="77777777" w:rsidR="002A1459" w:rsidRPr="00EC3097" w:rsidRDefault="002A1459" w:rsidP="002A1459">
            <w:pPr>
              <w:rPr>
                <w:sz w:val="20"/>
              </w:rPr>
            </w:pPr>
            <w:r w:rsidRPr="002A1459">
              <w:rPr>
                <w:b/>
                <w:color w:val="FFFFFF" w:themeColor="background1"/>
                <w:sz w:val="24"/>
              </w:rPr>
              <w:t>NOTE 3: Examples for a WOOF Statement (Step 4):</w:t>
            </w:r>
          </w:p>
        </w:tc>
      </w:tr>
      <w:tr w:rsidR="002A1459" w14:paraId="5EE9FB92" w14:textId="77777777" w:rsidTr="002A1459">
        <w:tc>
          <w:tcPr>
            <w:tcW w:w="6660" w:type="dxa"/>
            <w:tcBorders>
              <w:top w:val="single" w:sz="4" w:space="0" w:color="auto"/>
              <w:bottom w:val="single" w:sz="4" w:space="0" w:color="auto"/>
              <w:right w:val="nil"/>
            </w:tcBorders>
          </w:tcPr>
          <w:p w14:paraId="23384FA6" w14:textId="77777777" w:rsidR="002A1459" w:rsidRPr="001927C2" w:rsidRDefault="002A1459" w:rsidP="002A1459">
            <w:pPr>
              <w:numPr>
                <w:ilvl w:val="0"/>
                <w:numId w:val="6"/>
              </w:numPr>
              <w:rPr>
                <w:sz w:val="20"/>
              </w:rPr>
            </w:pPr>
            <w:r w:rsidRPr="001927C2">
              <w:rPr>
                <w:sz w:val="20"/>
              </w:rPr>
              <w:t>what’s the best next step?</w:t>
            </w:r>
          </w:p>
          <w:p w14:paraId="42545ADD" w14:textId="77777777" w:rsidR="002A1459" w:rsidRPr="00EC3097" w:rsidRDefault="002A1459" w:rsidP="002A1459">
            <w:pPr>
              <w:numPr>
                <w:ilvl w:val="0"/>
                <w:numId w:val="6"/>
              </w:numPr>
              <w:rPr>
                <w:sz w:val="20"/>
              </w:rPr>
            </w:pPr>
            <w:r w:rsidRPr="00EC3097">
              <w:rPr>
                <w:sz w:val="20"/>
              </w:rPr>
              <w:t xml:space="preserve">is the most appropriate management </w:t>
            </w:r>
            <w:proofErr w:type="gramStart"/>
            <w:r w:rsidRPr="00EC3097">
              <w:rPr>
                <w:sz w:val="20"/>
              </w:rPr>
              <w:t>at this time</w:t>
            </w:r>
            <w:proofErr w:type="gramEnd"/>
            <w:r w:rsidRPr="00EC3097">
              <w:rPr>
                <w:sz w:val="20"/>
              </w:rPr>
              <w:t>?</w:t>
            </w:r>
          </w:p>
          <w:p w14:paraId="392E95AB" w14:textId="77777777" w:rsidR="002A1459" w:rsidRPr="00EC3097" w:rsidRDefault="002A1459" w:rsidP="002A1459">
            <w:pPr>
              <w:numPr>
                <w:ilvl w:val="0"/>
                <w:numId w:val="6"/>
              </w:numPr>
              <w:rPr>
                <w:sz w:val="20"/>
              </w:rPr>
            </w:pPr>
            <w:r w:rsidRPr="00EC3097">
              <w:rPr>
                <w:sz w:val="20"/>
              </w:rPr>
              <w:t>is the most likely diagnosis?</w:t>
            </w:r>
          </w:p>
          <w:p w14:paraId="4B30A29A" w14:textId="77777777" w:rsidR="002A1459" w:rsidRPr="00EC3097" w:rsidRDefault="002A1459" w:rsidP="002A1459">
            <w:pPr>
              <w:numPr>
                <w:ilvl w:val="0"/>
                <w:numId w:val="6"/>
              </w:numPr>
              <w:rPr>
                <w:sz w:val="20"/>
              </w:rPr>
            </w:pPr>
            <w:r w:rsidRPr="00EC3097">
              <w:rPr>
                <w:sz w:val="20"/>
              </w:rPr>
              <w:t>are you likely to find on further history?</w:t>
            </w:r>
          </w:p>
          <w:p w14:paraId="23DAD3DA" w14:textId="77777777" w:rsidR="002A1459" w:rsidRPr="00EC3097" w:rsidRDefault="002A1459" w:rsidP="002A1459">
            <w:pPr>
              <w:numPr>
                <w:ilvl w:val="0"/>
                <w:numId w:val="6"/>
              </w:numPr>
              <w:rPr>
                <w:sz w:val="20"/>
              </w:rPr>
            </w:pPr>
            <w:r w:rsidRPr="00EC3097">
              <w:rPr>
                <w:sz w:val="20"/>
              </w:rPr>
              <w:t>are you likely to find on physical examination?</w:t>
            </w:r>
          </w:p>
          <w:p w14:paraId="1CFE06DF" w14:textId="77777777" w:rsidR="002A1459" w:rsidRPr="00EC3097" w:rsidRDefault="002A1459" w:rsidP="002A1459">
            <w:pPr>
              <w:numPr>
                <w:ilvl w:val="0"/>
                <w:numId w:val="6"/>
              </w:numPr>
              <w:rPr>
                <w:sz w:val="20"/>
              </w:rPr>
            </w:pPr>
            <w:r w:rsidRPr="00EC3097">
              <w:rPr>
                <w:sz w:val="20"/>
              </w:rPr>
              <w:t>abnormalities are you likely to find on (bloodwork/investigation)</w:t>
            </w:r>
          </w:p>
          <w:p w14:paraId="585A6716" w14:textId="77777777" w:rsidR="002A1459" w:rsidRPr="00EC3097" w:rsidRDefault="002A1459" w:rsidP="002A1459">
            <w:pPr>
              <w:numPr>
                <w:ilvl w:val="0"/>
                <w:numId w:val="6"/>
              </w:numPr>
              <w:rPr>
                <w:sz w:val="20"/>
              </w:rPr>
            </w:pPr>
            <w:r w:rsidRPr="00EC3097">
              <w:rPr>
                <w:sz w:val="20"/>
              </w:rPr>
              <w:t xml:space="preserve">professionals should be consulted </w:t>
            </w:r>
            <w:proofErr w:type="gramStart"/>
            <w:r w:rsidRPr="00EC3097">
              <w:rPr>
                <w:sz w:val="20"/>
              </w:rPr>
              <w:t>next?</w:t>
            </w:r>
            <w:proofErr w:type="gramEnd"/>
            <w:r w:rsidRPr="00EC3097">
              <w:rPr>
                <w:sz w:val="20"/>
              </w:rPr>
              <w:t xml:space="preserve"> </w:t>
            </w:r>
          </w:p>
          <w:p w14:paraId="1F319B2C" w14:textId="77777777" w:rsidR="002A1459" w:rsidRPr="00EC3097" w:rsidRDefault="002A1459" w:rsidP="002A1459">
            <w:pPr>
              <w:numPr>
                <w:ilvl w:val="0"/>
                <w:numId w:val="6"/>
              </w:numPr>
              <w:rPr>
                <w:sz w:val="20"/>
              </w:rPr>
            </w:pPr>
            <w:r w:rsidRPr="00EC3097">
              <w:rPr>
                <w:sz w:val="20"/>
              </w:rPr>
              <w:t xml:space="preserve">ethical principles </w:t>
            </w:r>
            <w:proofErr w:type="gramStart"/>
            <w:r w:rsidRPr="00EC3097">
              <w:rPr>
                <w:sz w:val="20"/>
              </w:rPr>
              <w:t>is</w:t>
            </w:r>
            <w:proofErr w:type="gramEnd"/>
            <w:r w:rsidRPr="00EC3097">
              <w:rPr>
                <w:sz w:val="20"/>
              </w:rPr>
              <w:t xml:space="preserve"> most important to consider in this case? </w:t>
            </w:r>
          </w:p>
          <w:p w14:paraId="4D1ABB34" w14:textId="77777777" w:rsidR="002A1459" w:rsidRPr="00EC3097" w:rsidRDefault="002A1459" w:rsidP="002A1459">
            <w:pPr>
              <w:numPr>
                <w:ilvl w:val="0"/>
                <w:numId w:val="6"/>
              </w:numPr>
              <w:rPr>
                <w:sz w:val="20"/>
              </w:rPr>
            </w:pPr>
            <w:r w:rsidRPr="00EC3097">
              <w:rPr>
                <w:sz w:val="20"/>
              </w:rPr>
              <w:t xml:space="preserve">patient factors should be explored on </w:t>
            </w:r>
            <w:proofErr w:type="gramStart"/>
            <w:r w:rsidRPr="00EC3097">
              <w:rPr>
                <w:sz w:val="20"/>
              </w:rPr>
              <w:t>history?</w:t>
            </w:r>
            <w:proofErr w:type="gramEnd"/>
            <w:r w:rsidRPr="00EC3097">
              <w:rPr>
                <w:sz w:val="20"/>
              </w:rPr>
              <w:t xml:space="preserve"> </w:t>
            </w:r>
          </w:p>
          <w:p w14:paraId="158C9A07" w14:textId="77777777" w:rsidR="002A1459" w:rsidRPr="001927C2" w:rsidRDefault="002A1459" w:rsidP="002A1459">
            <w:pPr>
              <w:numPr>
                <w:ilvl w:val="0"/>
                <w:numId w:val="6"/>
              </w:numPr>
              <w:rPr>
                <w:sz w:val="20"/>
              </w:rPr>
            </w:pPr>
            <w:r w:rsidRPr="00EC3097">
              <w:rPr>
                <w:sz w:val="20"/>
              </w:rPr>
              <w:t xml:space="preserve">factors will influence the management decision the </w:t>
            </w:r>
            <w:proofErr w:type="gramStart"/>
            <w:r w:rsidRPr="00EC3097">
              <w:rPr>
                <w:sz w:val="20"/>
              </w:rPr>
              <w:t>most?</w:t>
            </w:r>
            <w:proofErr w:type="gramEnd"/>
          </w:p>
          <w:p w14:paraId="4DFDB3BE" w14:textId="77777777" w:rsidR="002A1459" w:rsidRPr="00EC3097" w:rsidRDefault="002A1459" w:rsidP="002A1459">
            <w:pPr>
              <w:numPr>
                <w:ilvl w:val="0"/>
                <w:numId w:val="6"/>
              </w:numPr>
              <w:rPr>
                <w:sz w:val="20"/>
              </w:rPr>
            </w:pPr>
            <w:r w:rsidRPr="00EC3097">
              <w:rPr>
                <w:sz w:val="20"/>
              </w:rPr>
              <w:t xml:space="preserve">risks should the patient be warned </w:t>
            </w:r>
            <w:proofErr w:type="gramStart"/>
            <w:r w:rsidRPr="00EC3097">
              <w:rPr>
                <w:sz w:val="20"/>
              </w:rPr>
              <w:t>about?</w:t>
            </w:r>
            <w:proofErr w:type="gramEnd"/>
            <w:r w:rsidRPr="00EC3097">
              <w:rPr>
                <w:sz w:val="20"/>
              </w:rPr>
              <w:t xml:space="preserve"> </w:t>
            </w:r>
          </w:p>
          <w:p w14:paraId="18E55884" w14:textId="77777777" w:rsidR="002A1459" w:rsidRPr="00EC3097" w:rsidRDefault="002A1459" w:rsidP="002A1459">
            <w:pPr>
              <w:numPr>
                <w:ilvl w:val="0"/>
                <w:numId w:val="6"/>
              </w:numPr>
              <w:rPr>
                <w:sz w:val="20"/>
              </w:rPr>
            </w:pPr>
            <w:r w:rsidRPr="00EC3097">
              <w:rPr>
                <w:sz w:val="20"/>
              </w:rPr>
              <w:t xml:space="preserve">strategies </w:t>
            </w:r>
            <w:proofErr w:type="gramStart"/>
            <w:r w:rsidRPr="00EC3097">
              <w:rPr>
                <w:sz w:val="20"/>
              </w:rPr>
              <w:t>has</w:t>
            </w:r>
            <w:proofErr w:type="gramEnd"/>
            <w:r w:rsidRPr="00EC3097">
              <w:rPr>
                <w:sz w:val="20"/>
              </w:rPr>
              <w:t xml:space="preserve"> been proven to … (e.g. reduce hospitalizations in frail elderly?) </w:t>
            </w:r>
          </w:p>
          <w:p w14:paraId="31818749" w14:textId="77777777" w:rsidR="002A1459" w:rsidRPr="001927C2" w:rsidRDefault="002A1459" w:rsidP="002A1459">
            <w:pPr>
              <w:ind w:left="360"/>
              <w:rPr>
                <w:sz w:val="20"/>
              </w:rPr>
            </w:pPr>
          </w:p>
        </w:tc>
        <w:tc>
          <w:tcPr>
            <w:tcW w:w="7403" w:type="dxa"/>
            <w:tcBorders>
              <w:top w:val="single" w:sz="4" w:space="0" w:color="auto"/>
              <w:left w:val="nil"/>
              <w:bottom w:val="single" w:sz="4" w:space="0" w:color="auto"/>
            </w:tcBorders>
          </w:tcPr>
          <w:p w14:paraId="512FD25C" w14:textId="77777777" w:rsidR="002A1459" w:rsidRPr="00EC3097" w:rsidRDefault="002A1459" w:rsidP="002A1459">
            <w:pPr>
              <w:numPr>
                <w:ilvl w:val="0"/>
                <w:numId w:val="6"/>
              </w:numPr>
              <w:rPr>
                <w:sz w:val="20"/>
              </w:rPr>
            </w:pPr>
            <w:r w:rsidRPr="00EC3097">
              <w:rPr>
                <w:sz w:val="20"/>
              </w:rPr>
              <w:t xml:space="preserve">best describes the patient safety incident demonstrated by this </w:t>
            </w:r>
            <w:proofErr w:type="gramStart"/>
            <w:r w:rsidRPr="00EC3097">
              <w:rPr>
                <w:sz w:val="20"/>
              </w:rPr>
              <w:t>scenario?</w:t>
            </w:r>
            <w:proofErr w:type="gramEnd"/>
            <w:r w:rsidRPr="00EC3097">
              <w:rPr>
                <w:sz w:val="20"/>
              </w:rPr>
              <w:t xml:space="preserve"> </w:t>
            </w:r>
          </w:p>
          <w:p w14:paraId="32A60145" w14:textId="77777777" w:rsidR="002A1459" w:rsidRPr="00EC3097" w:rsidRDefault="002A1459" w:rsidP="002A1459">
            <w:pPr>
              <w:numPr>
                <w:ilvl w:val="0"/>
                <w:numId w:val="6"/>
              </w:numPr>
              <w:rPr>
                <w:sz w:val="20"/>
              </w:rPr>
            </w:pPr>
            <w:r w:rsidRPr="00EC3097">
              <w:rPr>
                <w:sz w:val="20"/>
              </w:rPr>
              <w:t xml:space="preserve">individuals should be asked to make the decision regarding the </w:t>
            </w:r>
            <w:proofErr w:type="gramStart"/>
            <w:r w:rsidRPr="00EC3097">
              <w:rPr>
                <w:sz w:val="20"/>
              </w:rPr>
              <w:t>treatment?</w:t>
            </w:r>
            <w:proofErr w:type="gramEnd"/>
            <w:r w:rsidRPr="00EC3097">
              <w:rPr>
                <w:sz w:val="20"/>
              </w:rPr>
              <w:t xml:space="preserve"> </w:t>
            </w:r>
          </w:p>
          <w:p w14:paraId="258B727C" w14:textId="77777777" w:rsidR="002A1459" w:rsidRPr="00EC3097" w:rsidRDefault="002A1459" w:rsidP="002A1459">
            <w:pPr>
              <w:numPr>
                <w:ilvl w:val="0"/>
                <w:numId w:val="6"/>
              </w:numPr>
              <w:rPr>
                <w:sz w:val="20"/>
              </w:rPr>
            </w:pPr>
            <w:r w:rsidRPr="00EC3097">
              <w:rPr>
                <w:sz w:val="20"/>
              </w:rPr>
              <w:t xml:space="preserve">strategies should be recommended to this </w:t>
            </w:r>
            <w:proofErr w:type="gramStart"/>
            <w:r w:rsidRPr="00EC3097">
              <w:rPr>
                <w:sz w:val="20"/>
              </w:rPr>
              <w:t>patient?</w:t>
            </w:r>
            <w:proofErr w:type="gramEnd"/>
            <w:r w:rsidRPr="00EC3097">
              <w:rPr>
                <w:sz w:val="20"/>
              </w:rPr>
              <w:t xml:space="preserve"> </w:t>
            </w:r>
          </w:p>
          <w:p w14:paraId="71B3BE49" w14:textId="77777777" w:rsidR="002A1459" w:rsidRPr="00EC3097" w:rsidRDefault="002A1459" w:rsidP="002A1459">
            <w:pPr>
              <w:numPr>
                <w:ilvl w:val="0"/>
                <w:numId w:val="6"/>
              </w:numPr>
              <w:rPr>
                <w:sz w:val="20"/>
              </w:rPr>
            </w:pPr>
            <w:r w:rsidRPr="00EC3097">
              <w:rPr>
                <w:sz w:val="20"/>
              </w:rPr>
              <w:t xml:space="preserve">is the purpose of screening for – in this patient? </w:t>
            </w:r>
          </w:p>
          <w:p w14:paraId="1797DC0D" w14:textId="77777777" w:rsidR="002A1459" w:rsidRPr="00EC3097" w:rsidRDefault="002A1459" w:rsidP="002A1459">
            <w:pPr>
              <w:numPr>
                <w:ilvl w:val="0"/>
                <w:numId w:val="6"/>
              </w:numPr>
              <w:rPr>
                <w:sz w:val="20"/>
              </w:rPr>
            </w:pPr>
            <w:r w:rsidRPr="00EC3097">
              <w:rPr>
                <w:sz w:val="20"/>
              </w:rPr>
              <w:t xml:space="preserve">is the best strategy for to discuss goals of care? </w:t>
            </w:r>
          </w:p>
          <w:p w14:paraId="37E196FF" w14:textId="77777777" w:rsidR="002A1459" w:rsidRPr="00EC3097" w:rsidRDefault="002A1459" w:rsidP="002A1459">
            <w:pPr>
              <w:numPr>
                <w:ilvl w:val="0"/>
                <w:numId w:val="6"/>
              </w:numPr>
              <w:rPr>
                <w:sz w:val="20"/>
              </w:rPr>
            </w:pPr>
            <w:r w:rsidRPr="00EC3097">
              <w:rPr>
                <w:sz w:val="20"/>
              </w:rPr>
              <w:t xml:space="preserve">additional screening tests should be offered? </w:t>
            </w:r>
          </w:p>
          <w:p w14:paraId="646A77EC" w14:textId="77777777" w:rsidR="002A1459" w:rsidRPr="00EC3097" w:rsidRDefault="002A1459" w:rsidP="002A1459">
            <w:pPr>
              <w:numPr>
                <w:ilvl w:val="0"/>
                <w:numId w:val="6"/>
              </w:numPr>
              <w:rPr>
                <w:sz w:val="20"/>
              </w:rPr>
            </w:pPr>
            <w:r w:rsidRPr="00EC3097">
              <w:rPr>
                <w:sz w:val="20"/>
              </w:rPr>
              <w:t xml:space="preserve">should be recommended to reduce the patient’s risk of …? </w:t>
            </w:r>
          </w:p>
          <w:p w14:paraId="638776EB" w14:textId="77777777" w:rsidR="002A1459" w:rsidRPr="001927C2" w:rsidRDefault="002A1459" w:rsidP="002A1459">
            <w:pPr>
              <w:numPr>
                <w:ilvl w:val="0"/>
                <w:numId w:val="6"/>
              </w:numPr>
              <w:rPr>
                <w:sz w:val="20"/>
              </w:rPr>
            </w:pPr>
            <w:r w:rsidRPr="00EC3097">
              <w:rPr>
                <w:sz w:val="20"/>
              </w:rPr>
              <w:t xml:space="preserve">possible complications should be included in the consent discussion? </w:t>
            </w:r>
          </w:p>
        </w:tc>
      </w:tr>
      <w:tr w:rsidR="002A1459" w14:paraId="2BC87C3C" w14:textId="77777777" w:rsidTr="002A1459">
        <w:tblPrEx>
          <w:tblBorders>
            <w:insideH w:val="single" w:sz="4" w:space="0" w:color="auto"/>
            <w:insideV w:val="single" w:sz="4" w:space="0" w:color="auto"/>
          </w:tblBorders>
        </w:tblPrEx>
        <w:trPr>
          <w:trHeight w:val="425"/>
        </w:trPr>
        <w:tc>
          <w:tcPr>
            <w:tcW w:w="14063" w:type="dxa"/>
            <w:gridSpan w:val="2"/>
            <w:shd w:val="clear" w:color="auto" w:fill="008BAE"/>
            <w:vAlign w:val="center"/>
          </w:tcPr>
          <w:p w14:paraId="516506F3" w14:textId="77777777" w:rsidR="002A1459" w:rsidRDefault="002A1459" w:rsidP="002A1459">
            <w:pPr>
              <w:rPr>
                <w:b/>
              </w:rPr>
            </w:pPr>
            <w:r w:rsidRPr="002A1459">
              <w:rPr>
                <w:b/>
                <w:color w:val="FFFFFF" w:themeColor="background1"/>
                <w:sz w:val="24"/>
              </w:rPr>
              <w:t>NOTE 4: Suggestions for choosing plausible distractors (Step 5)</w:t>
            </w:r>
          </w:p>
        </w:tc>
      </w:tr>
      <w:tr w:rsidR="002A1459" w14:paraId="65A3F1B0" w14:textId="77777777" w:rsidTr="002A1459">
        <w:tblPrEx>
          <w:tblBorders>
            <w:insideH w:val="single" w:sz="4" w:space="0" w:color="auto"/>
            <w:insideV w:val="single" w:sz="4" w:space="0" w:color="auto"/>
          </w:tblBorders>
        </w:tblPrEx>
        <w:tc>
          <w:tcPr>
            <w:tcW w:w="6660" w:type="dxa"/>
          </w:tcPr>
          <w:p w14:paraId="4552C91C" w14:textId="2602DF0F" w:rsidR="002A1459" w:rsidRPr="00925D18" w:rsidRDefault="002A1459" w:rsidP="002A1459">
            <w:pPr>
              <w:rPr>
                <w:b/>
                <w:sz w:val="20"/>
                <w:szCs w:val="20"/>
                <w:u w:val="single"/>
              </w:rPr>
            </w:pPr>
            <w:r w:rsidRPr="00925D18">
              <w:rPr>
                <w:b/>
                <w:sz w:val="20"/>
                <w:szCs w:val="20"/>
                <w:u w:val="single"/>
              </w:rPr>
              <w:t>Diagnosis Questions:</w:t>
            </w:r>
          </w:p>
          <w:p w14:paraId="57341458" w14:textId="77777777" w:rsidR="00925D18" w:rsidRPr="008E28BC" w:rsidRDefault="00925D18" w:rsidP="002A1459">
            <w:pPr>
              <w:rPr>
                <w:sz w:val="20"/>
                <w:szCs w:val="20"/>
                <w:u w:val="single"/>
              </w:rPr>
            </w:pPr>
          </w:p>
          <w:p w14:paraId="13FA23AC" w14:textId="77777777" w:rsidR="002A1459" w:rsidRPr="008E28BC" w:rsidRDefault="002A1459" w:rsidP="002A1459">
            <w:pPr>
              <w:spacing w:after="160" w:line="259" w:lineRule="auto"/>
              <w:rPr>
                <w:sz w:val="20"/>
                <w:szCs w:val="20"/>
              </w:rPr>
            </w:pPr>
            <w:r w:rsidRPr="008E28BC">
              <w:rPr>
                <w:sz w:val="20"/>
                <w:szCs w:val="20"/>
              </w:rPr>
              <w:t>Consider a broad differential diagnosis and choose those options that:</w:t>
            </w:r>
          </w:p>
          <w:p w14:paraId="7E37318E" w14:textId="77777777" w:rsidR="002A1459" w:rsidRPr="008E28BC" w:rsidRDefault="002A1459" w:rsidP="00925D18">
            <w:pPr>
              <w:pStyle w:val="ListParagraph"/>
              <w:numPr>
                <w:ilvl w:val="0"/>
                <w:numId w:val="18"/>
              </w:numPr>
              <w:spacing w:after="160" w:line="259" w:lineRule="auto"/>
              <w:rPr>
                <w:sz w:val="20"/>
                <w:szCs w:val="20"/>
              </w:rPr>
            </w:pPr>
            <w:r w:rsidRPr="008E28BC">
              <w:rPr>
                <w:sz w:val="20"/>
                <w:szCs w:val="20"/>
              </w:rPr>
              <w:t>More closely resemble the correct diagnosis because they are within the same system (e.g. all renal diseases as opposed to diseases from various body systems)</w:t>
            </w:r>
          </w:p>
          <w:p w14:paraId="26751E02" w14:textId="77777777" w:rsidR="002A1459" w:rsidRPr="008E28BC" w:rsidRDefault="002A1459" w:rsidP="00925D18">
            <w:pPr>
              <w:pStyle w:val="ListParagraph"/>
              <w:numPr>
                <w:ilvl w:val="0"/>
                <w:numId w:val="18"/>
              </w:numPr>
              <w:spacing w:after="160" w:line="259" w:lineRule="auto"/>
              <w:rPr>
                <w:sz w:val="20"/>
                <w:szCs w:val="20"/>
              </w:rPr>
            </w:pPr>
            <w:r w:rsidRPr="008E28BC">
              <w:rPr>
                <w:sz w:val="20"/>
                <w:szCs w:val="20"/>
              </w:rPr>
              <w:t xml:space="preserve">Could be correct </w:t>
            </w:r>
            <w:r w:rsidRPr="008E28BC">
              <w:rPr>
                <w:i/>
                <w:sz w:val="20"/>
                <w:szCs w:val="20"/>
              </w:rPr>
              <w:t>if</w:t>
            </w:r>
            <w:r w:rsidRPr="008E28BC">
              <w:rPr>
                <w:sz w:val="20"/>
                <w:szCs w:val="20"/>
              </w:rPr>
              <w:t xml:space="preserve"> there were slight modifications to the patient presentation (e.g. different characterization of pain, different risk factors, etc.)</w:t>
            </w:r>
          </w:p>
          <w:p w14:paraId="760CEB4B" w14:textId="6B63D637" w:rsidR="002A1459" w:rsidRPr="008E28BC" w:rsidRDefault="002A1459" w:rsidP="00925D18">
            <w:pPr>
              <w:pStyle w:val="ListParagraph"/>
              <w:numPr>
                <w:ilvl w:val="0"/>
                <w:numId w:val="18"/>
              </w:numPr>
              <w:spacing w:after="160" w:line="259" w:lineRule="auto"/>
              <w:rPr>
                <w:sz w:val="20"/>
                <w:szCs w:val="20"/>
              </w:rPr>
            </w:pPr>
            <w:r w:rsidRPr="008E28BC">
              <w:rPr>
                <w:sz w:val="20"/>
                <w:szCs w:val="20"/>
              </w:rPr>
              <w:t>Contain medical content that tend to be experienced as complex by students (e.g. vasculitis)</w:t>
            </w:r>
          </w:p>
          <w:p w14:paraId="68ABA1C4" w14:textId="77777777" w:rsidR="002A1459" w:rsidRPr="008E28BC" w:rsidRDefault="002A1459" w:rsidP="002A1459">
            <w:pPr>
              <w:pStyle w:val="ListParagraph"/>
              <w:ind w:left="1440"/>
              <w:rPr>
                <w:sz w:val="20"/>
                <w:szCs w:val="20"/>
              </w:rPr>
            </w:pPr>
          </w:p>
          <w:p w14:paraId="1B69D06B" w14:textId="77777777" w:rsidR="002A1459" w:rsidRDefault="002A1459" w:rsidP="002A1459">
            <w:pPr>
              <w:rPr>
                <w:b/>
              </w:rPr>
            </w:pPr>
          </w:p>
        </w:tc>
        <w:tc>
          <w:tcPr>
            <w:tcW w:w="7403" w:type="dxa"/>
          </w:tcPr>
          <w:p w14:paraId="456D6825" w14:textId="77777777" w:rsidR="002A1459" w:rsidRPr="00925D18" w:rsidRDefault="002A1459" w:rsidP="002A1459">
            <w:pPr>
              <w:spacing w:after="160" w:line="259" w:lineRule="auto"/>
              <w:rPr>
                <w:b/>
                <w:sz w:val="20"/>
                <w:szCs w:val="20"/>
                <w:u w:val="single"/>
              </w:rPr>
            </w:pPr>
            <w:r w:rsidRPr="00925D18">
              <w:rPr>
                <w:b/>
                <w:sz w:val="20"/>
                <w:szCs w:val="20"/>
                <w:u w:val="single"/>
              </w:rPr>
              <w:t>Management Questions:</w:t>
            </w:r>
          </w:p>
          <w:p w14:paraId="11413407" w14:textId="77777777" w:rsidR="002A1459" w:rsidRPr="008E28BC" w:rsidRDefault="002A1459" w:rsidP="002A1459">
            <w:pPr>
              <w:pStyle w:val="ListParagraph"/>
              <w:numPr>
                <w:ilvl w:val="0"/>
                <w:numId w:val="21"/>
              </w:numPr>
              <w:spacing w:after="160" w:line="259" w:lineRule="auto"/>
              <w:rPr>
                <w:sz w:val="20"/>
                <w:szCs w:val="20"/>
              </w:rPr>
            </w:pPr>
            <w:r w:rsidRPr="008E28BC">
              <w:rPr>
                <w:sz w:val="20"/>
                <w:szCs w:val="20"/>
              </w:rPr>
              <w:t xml:space="preserve">Often management items require the student to take “2-steps” to answer the question, first identify a diagnosis and then determine management. </w:t>
            </w:r>
          </w:p>
          <w:p w14:paraId="0D75A931" w14:textId="77777777" w:rsidR="002A1459" w:rsidRPr="008E28BC" w:rsidRDefault="002A1459" w:rsidP="00925D18">
            <w:pPr>
              <w:pStyle w:val="ListParagraph"/>
              <w:numPr>
                <w:ilvl w:val="1"/>
                <w:numId w:val="21"/>
              </w:numPr>
              <w:spacing w:after="160" w:line="259" w:lineRule="auto"/>
              <w:ind w:left="781" w:hanging="270"/>
              <w:rPr>
                <w:sz w:val="20"/>
                <w:szCs w:val="20"/>
              </w:rPr>
            </w:pPr>
            <w:r w:rsidRPr="008E28BC">
              <w:rPr>
                <w:sz w:val="20"/>
                <w:szCs w:val="20"/>
              </w:rPr>
              <w:t>If the diagnosis is provided, remove it and expect the students to determine the diagnosis with the given clinical scenario as a first step to answering the management question. E.g. Remove phrases such as, “You are concerned that the patient could be experiencing an acute myocardial infarction”</w:t>
            </w:r>
          </w:p>
          <w:p w14:paraId="75E87C90" w14:textId="77777777" w:rsidR="002A1459" w:rsidRPr="008E28BC" w:rsidRDefault="002A1459" w:rsidP="00925D18">
            <w:pPr>
              <w:pStyle w:val="ListParagraph"/>
              <w:numPr>
                <w:ilvl w:val="1"/>
                <w:numId w:val="21"/>
              </w:numPr>
              <w:spacing w:after="160" w:line="259" w:lineRule="auto"/>
              <w:ind w:left="781" w:hanging="270"/>
              <w:rPr>
                <w:sz w:val="20"/>
                <w:szCs w:val="20"/>
              </w:rPr>
            </w:pPr>
            <w:r w:rsidRPr="008E28BC">
              <w:rPr>
                <w:sz w:val="20"/>
                <w:szCs w:val="20"/>
              </w:rPr>
              <w:t>Use the management options for the illnesses that act as the differential diagnoses for the presentation as the distractors.</w:t>
            </w:r>
          </w:p>
          <w:p w14:paraId="72FF9041" w14:textId="77777777" w:rsidR="002A1459" w:rsidRPr="008E28BC" w:rsidRDefault="002A1459" w:rsidP="002A1459">
            <w:pPr>
              <w:pStyle w:val="ListParagraph"/>
              <w:numPr>
                <w:ilvl w:val="0"/>
                <w:numId w:val="21"/>
              </w:numPr>
              <w:spacing w:after="160" w:line="259" w:lineRule="auto"/>
              <w:rPr>
                <w:sz w:val="20"/>
                <w:szCs w:val="20"/>
              </w:rPr>
            </w:pPr>
            <w:r w:rsidRPr="008E28BC">
              <w:rPr>
                <w:sz w:val="20"/>
                <w:szCs w:val="20"/>
              </w:rPr>
              <w:t xml:space="preserve">When asking about “best next step,” consider including options that are reasonable management strategies but not “next” or “best” in the treatment algorithm. </w:t>
            </w:r>
          </w:p>
          <w:p w14:paraId="514DF5D6" w14:textId="77777777" w:rsidR="002A1459" w:rsidRPr="008E28BC" w:rsidRDefault="002A1459" w:rsidP="002A1459">
            <w:pPr>
              <w:pStyle w:val="ListParagraph"/>
              <w:numPr>
                <w:ilvl w:val="0"/>
                <w:numId w:val="21"/>
              </w:numPr>
              <w:spacing w:after="160" w:line="259" w:lineRule="auto"/>
              <w:rPr>
                <w:sz w:val="20"/>
                <w:szCs w:val="20"/>
              </w:rPr>
            </w:pPr>
            <w:r w:rsidRPr="008E28BC">
              <w:rPr>
                <w:sz w:val="20"/>
                <w:szCs w:val="20"/>
              </w:rPr>
              <w:t xml:space="preserve">Construct questions for which the correct answer is, “Do nothing.” Students tend to shy away from this as an option. </w:t>
            </w:r>
          </w:p>
          <w:p w14:paraId="36DD060F" w14:textId="77777777" w:rsidR="002A1459" w:rsidRPr="008E28BC" w:rsidRDefault="002A1459" w:rsidP="002A1459">
            <w:pPr>
              <w:pStyle w:val="ListParagraph"/>
              <w:numPr>
                <w:ilvl w:val="0"/>
                <w:numId w:val="21"/>
              </w:numPr>
              <w:spacing w:after="160" w:line="259" w:lineRule="auto"/>
              <w:rPr>
                <w:sz w:val="20"/>
                <w:szCs w:val="20"/>
              </w:rPr>
            </w:pPr>
            <w:r w:rsidRPr="008E28BC">
              <w:rPr>
                <w:sz w:val="20"/>
                <w:szCs w:val="20"/>
              </w:rPr>
              <w:t>Choose the wording carefully to make the distractor more appealing by making the content more specific or using language that appears more acceptable. E.g. Replace “No further testing,” with, “Offer reassurance”.</w:t>
            </w:r>
          </w:p>
          <w:p w14:paraId="583E35D4" w14:textId="77777777" w:rsidR="002A1459" w:rsidRPr="00C6614C" w:rsidRDefault="002A1459" w:rsidP="002A1459">
            <w:pPr>
              <w:pStyle w:val="ListParagraph"/>
              <w:numPr>
                <w:ilvl w:val="0"/>
                <w:numId w:val="21"/>
              </w:numPr>
              <w:spacing w:after="160" w:line="259" w:lineRule="auto"/>
              <w:rPr>
                <w:sz w:val="20"/>
                <w:szCs w:val="20"/>
              </w:rPr>
            </w:pPr>
            <w:r w:rsidRPr="008E28BC">
              <w:rPr>
                <w:sz w:val="20"/>
                <w:szCs w:val="20"/>
              </w:rPr>
              <w:t>Add or remove information into the stem that would make a distractor more attractive, but still clearly incorrect. Make sure not to “trick” the student by removing features that are essential to reaching the correct answer or adding in features that would make a distractor a</w:t>
            </w:r>
            <w:r>
              <w:rPr>
                <w:sz w:val="20"/>
                <w:szCs w:val="20"/>
              </w:rPr>
              <w:t xml:space="preserve">n additionally correct option. </w:t>
            </w:r>
          </w:p>
        </w:tc>
      </w:tr>
    </w:tbl>
    <w:p w14:paraId="354B06E9" w14:textId="692BD9BD" w:rsidR="009A4CE0" w:rsidRPr="00163B3B" w:rsidRDefault="009A4CE0" w:rsidP="00D8774C">
      <w:pPr>
        <w:spacing w:after="0"/>
        <w:rPr>
          <w:b/>
        </w:rPr>
      </w:pPr>
    </w:p>
    <w:sectPr w:rsidR="009A4CE0" w:rsidRPr="00163B3B" w:rsidSect="002A1459">
      <w:footerReference w:type="default" r:id="rId9"/>
      <w:pgSz w:w="15840" w:h="12240" w:orient="landscape"/>
      <w:pgMar w:top="63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C783" w14:textId="77777777" w:rsidR="007A4211" w:rsidRDefault="007A4211" w:rsidP="00363033">
      <w:pPr>
        <w:spacing w:after="0" w:line="240" w:lineRule="auto"/>
      </w:pPr>
      <w:r>
        <w:separator/>
      </w:r>
    </w:p>
  </w:endnote>
  <w:endnote w:type="continuationSeparator" w:id="0">
    <w:p w14:paraId="3DAA9F12" w14:textId="77777777" w:rsidR="007A4211" w:rsidRDefault="007A4211" w:rsidP="0036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4A4" w14:textId="100C313E" w:rsidR="002A1459" w:rsidRDefault="002A1459">
    <w:pPr>
      <w:pStyle w:val="Footer"/>
    </w:pPr>
    <w:r w:rsidRPr="00157A5A">
      <w:t>© Developed by Katina Tzanetos and Jana Lazor, MD Program, Faculty of Medicine, University of Toronto. May 19,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5A8A" w14:textId="77777777" w:rsidR="007A4211" w:rsidRDefault="007A4211" w:rsidP="00363033">
      <w:pPr>
        <w:spacing w:after="0" w:line="240" w:lineRule="auto"/>
      </w:pPr>
      <w:r>
        <w:separator/>
      </w:r>
    </w:p>
  </w:footnote>
  <w:footnote w:type="continuationSeparator" w:id="0">
    <w:p w14:paraId="18F4AB9F" w14:textId="77777777" w:rsidR="007A4211" w:rsidRDefault="007A4211" w:rsidP="00363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0171"/>
    <w:multiLevelType w:val="hybridMultilevel"/>
    <w:tmpl w:val="112AE0B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9C73D3A"/>
    <w:multiLevelType w:val="hybridMultilevel"/>
    <w:tmpl w:val="B9581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3E85"/>
    <w:multiLevelType w:val="hybridMultilevel"/>
    <w:tmpl w:val="8580EB2A"/>
    <w:lvl w:ilvl="0" w:tplc="67DAB23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51CD6"/>
    <w:multiLevelType w:val="hybridMultilevel"/>
    <w:tmpl w:val="CC9CF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56AB2"/>
    <w:multiLevelType w:val="hybridMultilevel"/>
    <w:tmpl w:val="083667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E8C24DF"/>
    <w:multiLevelType w:val="hybridMultilevel"/>
    <w:tmpl w:val="A65C8D96"/>
    <w:lvl w:ilvl="0" w:tplc="3A88EE4E">
      <w:numFmt w:val="bullet"/>
      <w:lvlText w:val="-"/>
      <w:lvlJc w:val="left"/>
      <w:pPr>
        <w:ind w:left="360" w:hanging="360"/>
      </w:pPr>
      <w:rPr>
        <w:rFonts w:ascii="Calibri" w:eastAsiaTheme="minorHAnsi" w:hAnsi="Calibri"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010573"/>
    <w:multiLevelType w:val="hybridMultilevel"/>
    <w:tmpl w:val="790643FA"/>
    <w:lvl w:ilvl="0" w:tplc="2528D00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B74E23"/>
    <w:multiLevelType w:val="hybridMultilevel"/>
    <w:tmpl w:val="C85CE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A35CAB"/>
    <w:multiLevelType w:val="hybridMultilevel"/>
    <w:tmpl w:val="B844AC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6C49F5"/>
    <w:multiLevelType w:val="hybridMultilevel"/>
    <w:tmpl w:val="F11081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483A72"/>
    <w:multiLevelType w:val="hybridMultilevel"/>
    <w:tmpl w:val="ECE0D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A60C3"/>
    <w:multiLevelType w:val="hybridMultilevel"/>
    <w:tmpl w:val="D028359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C80AE4"/>
    <w:multiLevelType w:val="hybridMultilevel"/>
    <w:tmpl w:val="F162C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3D24"/>
    <w:multiLevelType w:val="hybridMultilevel"/>
    <w:tmpl w:val="B162B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2649EE"/>
    <w:multiLevelType w:val="hybridMultilevel"/>
    <w:tmpl w:val="F56A7F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75A46"/>
    <w:multiLevelType w:val="hybridMultilevel"/>
    <w:tmpl w:val="D4AEC30C"/>
    <w:lvl w:ilvl="0" w:tplc="914805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C38FD"/>
    <w:multiLevelType w:val="hybridMultilevel"/>
    <w:tmpl w:val="0C34766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4252FC2"/>
    <w:multiLevelType w:val="hybridMultilevel"/>
    <w:tmpl w:val="D698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911DC"/>
    <w:multiLevelType w:val="hybridMultilevel"/>
    <w:tmpl w:val="A99C31CC"/>
    <w:lvl w:ilvl="0" w:tplc="2528D00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EC2816"/>
    <w:multiLevelType w:val="hybridMultilevel"/>
    <w:tmpl w:val="0ABC3D40"/>
    <w:lvl w:ilvl="0" w:tplc="04090003">
      <w:start w:val="1"/>
      <w:numFmt w:val="bullet"/>
      <w:lvlText w:val="o"/>
      <w:lvlJc w:val="left"/>
      <w:pPr>
        <w:ind w:left="360" w:hanging="360"/>
      </w:pPr>
      <w:rPr>
        <w:rFonts w:ascii="Courier New" w:hAnsi="Courier New" w:cs="Courier New"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702E58D9"/>
    <w:multiLevelType w:val="hybridMultilevel"/>
    <w:tmpl w:val="E8BE86D8"/>
    <w:lvl w:ilvl="0" w:tplc="49C8D7B6">
      <w:start w:val="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D69A8"/>
    <w:multiLevelType w:val="hybridMultilevel"/>
    <w:tmpl w:val="8D64D0A8"/>
    <w:lvl w:ilvl="0" w:tplc="C2C6B04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521E0"/>
    <w:multiLevelType w:val="hybridMultilevel"/>
    <w:tmpl w:val="49B4D628"/>
    <w:lvl w:ilvl="0" w:tplc="04090003">
      <w:start w:val="1"/>
      <w:numFmt w:val="bullet"/>
      <w:lvlText w:val="o"/>
      <w:lvlJc w:val="left"/>
      <w:pPr>
        <w:ind w:left="720" w:hanging="72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A9319F"/>
    <w:multiLevelType w:val="hybridMultilevel"/>
    <w:tmpl w:val="6A2C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2"/>
  </w:num>
  <w:num w:numId="4">
    <w:abstractNumId w:val="12"/>
  </w:num>
  <w:num w:numId="5">
    <w:abstractNumId w:val="11"/>
  </w:num>
  <w:num w:numId="6">
    <w:abstractNumId w:val="18"/>
  </w:num>
  <w:num w:numId="7">
    <w:abstractNumId w:val="23"/>
  </w:num>
  <w:num w:numId="8">
    <w:abstractNumId w:val="6"/>
  </w:num>
  <w:num w:numId="9">
    <w:abstractNumId w:val="1"/>
  </w:num>
  <w:num w:numId="10">
    <w:abstractNumId w:val="16"/>
  </w:num>
  <w:num w:numId="11">
    <w:abstractNumId w:val="4"/>
  </w:num>
  <w:num w:numId="12">
    <w:abstractNumId w:val="9"/>
  </w:num>
  <w:num w:numId="13">
    <w:abstractNumId w:val="10"/>
  </w:num>
  <w:num w:numId="14">
    <w:abstractNumId w:val="15"/>
  </w:num>
  <w:num w:numId="15">
    <w:abstractNumId w:val="14"/>
  </w:num>
  <w:num w:numId="16">
    <w:abstractNumId w:val="20"/>
  </w:num>
  <w:num w:numId="17">
    <w:abstractNumId w:val="22"/>
  </w:num>
  <w:num w:numId="18">
    <w:abstractNumId w:val="0"/>
  </w:num>
  <w:num w:numId="19">
    <w:abstractNumId w:val="19"/>
  </w:num>
  <w:num w:numId="20">
    <w:abstractNumId w:val="3"/>
  </w:num>
  <w:num w:numId="21">
    <w:abstractNumId w:val="7"/>
  </w:num>
  <w:num w:numId="22">
    <w:abstractNumId w:val="17"/>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F3"/>
    <w:rsid w:val="00091C7F"/>
    <w:rsid w:val="000B3AC8"/>
    <w:rsid w:val="001439B9"/>
    <w:rsid w:val="00157A5A"/>
    <w:rsid w:val="00163B3B"/>
    <w:rsid w:val="001927C2"/>
    <w:rsid w:val="001B5BAF"/>
    <w:rsid w:val="001D10EB"/>
    <w:rsid w:val="002A1459"/>
    <w:rsid w:val="0030624C"/>
    <w:rsid w:val="00310212"/>
    <w:rsid w:val="00334CF1"/>
    <w:rsid w:val="00336E08"/>
    <w:rsid w:val="00363033"/>
    <w:rsid w:val="00373C82"/>
    <w:rsid w:val="00435BF3"/>
    <w:rsid w:val="00447C91"/>
    <w:rsid w:val="004B55BB"/>
    <w:rsid w:val="00795692"/>
    <w:rsid w:val="00797F93"/>
    <w:rsid w:val="007A4211"/>
    <w:rsid w:val="00887672"/>
    <w:rsid w:val="008E28BC"/>
    <w:rsid w:val="00925D18"/>
    <w:rsid w:val="00974B9D"/>
    <w:rsid w:val="009A4CE0"/>
    <w:rsid w:val="00A118B5"/>
    <w:rsid w:val="00AD451E"/>
    <w:rsid w:val="00AF2A2E"/>
    <w:rsid w:val="00B135C4"/>
    <w:rsid w:val="00B42806"/>
    <w:rsid w:val="00B812AE"/>
    <w:rsid w:val="00C00962"/>
    <w:rsid w:val="00C6614C"/>
    <w:rsid w:val="00D17A9D"/>
    <w:rsid w:val="00D8774C"/>
    <w:rsid w:val="00E111AB"/>
    <w:rsid w:val="00E34525"/>
    <w:rsid w:val="00E524BB"/>
    <w:rsid w:val="00E657AE"/>
    <w:rsid w:val="00E84F53"/>
    <w:rsid w:val="00EC3097"/>
    <w:rsid w:val="00FD573E"/>
    <w:rsid w:val="00FD5A07"/>
    <w:rsid w:val="0F1D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C160"/>
  <w15:docId w15:val="{C4329E3A-B835-4DB1-A1DF-9ED2C1A3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BF3"/>
    <w:pPr>
      <w:ind w:left="720"/>
      <w:contextualSpacing/>
    </w:pPr>
  </w:style>
  <w:style w:type="paragraph" w:styleId="BalloonText">
    <w:name w:val="Balloon Text"/>
    <w:basedOn w:val="Normal"/>
    <w:link w:val="BalloonTextChar"/>
    <w:uiPriority w:val="99"/>
    <w:semiHidden/>
    <w:unhideWhenUsed/>
    <w:rsid w:val="00310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212"/>
    <w:rPr>
      <w:rFonts w:ascii="Tahoma" w:hAnsi="Tahoma" w:cs="Tahoma"/>
      <w:sz w:val="16"/>
      <w:szCs w:val="16"/>
    </w:rPr>
  </w:style>
  <w:style w:type="paragraph" w:styleId="Header">
    <w:name w:val="header"/>
    <w:basedOn w:val="Normal"/>
    <w:link w:val="HeaderChar"/>
    <w:uiPriority w:val="99"/>
    <w:unhideWhenUsed/>
    <w:rsid w:val="00363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033"/>
  </w:style>
  <w:style w:type="paragraph" w:styleId="Footer">
    <w:name w:val="footer"/>
    <w:basedOn w:val="Normal"/>
    <w:link w:val="FooterChar"/>
    <w:uiPriority w:val="99"/>
    <w:unhideWhenUsed/>
    <w:rsid w:val="00363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033"/>
  </w:style>
  <w:style w:type="character" w:styleId="CommentReference">
    <w:name w:val="annotation reference"/>
    <w:basedOn w:val="DefaultParagraphFont"/>
    <w:uiPriority w:val="99"/>
    <w:semiHidden/>
    <w:unhideWhenUsed/>
    <w:rsid w:val="00373C82"/>
    <w:rPr>
      <w:sz w:val="16"/>
      <w:szCs w:val="16"/>
    </w:rPr>
  </w:style>
  <w:style w:type="paragraph" w:styleId="CommentText">
    <w:name w:val="annotation text"/>
    <w:basedOn w:val="Normal"/>
    <w:link w:val="CommentTextChar"/>
    <w:uiPriority w:val="99"/>
    <w:semiHidden/>
    <w:unhideWhenUsed/>
    <w:rsid w:val="00373C82"/>
    <w:pPr>
      <w:spacing w:line="240" w:lineRule="auto"/>
    </w:pPr>
    <w:rPr>
      <w:sz w:val="20"/>
      <w:szCs w:val="20"/>
    </w:rPr>
  </w:style>
  <w:style w:type="character" w:customStyle="1" w:styleId="CommentTextChar">
    <w:name w:val="Comment Text Char"/>
    <w:basedOn w:val="DefaultParagraphFont"/>
    <w:link w:val="CommentText"/>
    <w:uiPriority w:val="99"/>
    <w:semiHidden/>
    <w:rsid w:val="00373C82"/>
    <w:rPr>
      <w:sz w:val="20"/>
      <w:szCs w:val="20"/>
    </w:rPr>
  </w:style>
  <w:style w:type="paragraph" w:styleId="CommentSubject">
    <w:name w:val="annotation subject"/>
    <w:basedOn w:val="CommentText"/>
    <w:next w:val="CommentText"/>
    <w:link w:val="CommentSubjectChar"/>
    <w:uiPriority w:val="99"/>
    <w:semiHidden/>
    <w:unhideWhenUsed/>
    <w:rsid w:val="00373C82"/>
    <w:rPr>
      <w:b/>
      <w:bCs/>
    </w:rPr>
  </w:style>
  <w:style w:type="character" w:customStyle="1" w:styleId="CommentSubjectChar">
    <w:name w:val="Comment Subject Char"/>
    <w:basedOn w:val="CommentTextChar"/>
    <w:link w:val="CommentSubject"/>
    <w:uiPriority w:val="99"/>
    <w:semiHidden/>
    <w:rsid w:val="00373C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DB7C-66AA-4214-AD9B-E370B79B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1471</Words>
  <Characters>7561</Characters>
  <Application>Microsoft Office Word</Application>
  <DocSecurity>0</DocSecurity>
  <Lines>157</Lines>
  <Paragraphs>76</Paragraphs>
  <ScaleCrop>false</ScaleCrop>
  <HeadingPairs>
    <vt:vector size="2" baseType="variant">
      <vt:variant>
        <vt:lpstr>Title</vt:lpstr>
      </vt:variant>
      <vt:variant>
        <vt:i4>1</vt:i4>
      </vt:variant>
    </vt:vector>
  </HeadingPairs>
  <TitlesOfParts>
    <vt:vector size="1" baseType="lpstr">
      <vt:lpstr/>
    </vt:vector>
  </TitlesOfParts>
  <Company>DC UofT</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Lazor</dc:creator>
  <cp:lastModifiedBy>Jennifer Bell</cp:lastModifiedBy>
  <cp:revision>2</cp:revision>
  <cp:lastPrinted>2018-05-07T20:05:00Z</cp:lastPrinted>
  <dcterms:created xsi:type="dcterms:W3CDTF">2022-03-17T20:37:00Z</dcterms:created>
  <dcterms:modified xsi:type="dcterms:W3CDTF">2022-03-17T20:37:00Z</dcterms:modified>
</cp:coreProperties>
</file>